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B0B40" w:rsidRPr="009A48E4" w:rsidRDefault="00FB0B40" w:rsidP="006B0B12">
      <w:pPr>
        <w:pStyle w:val="Default"/>
        <w:spacing w:line="360" w:lineRule="auto"/>
        <w:jc w:val="center"/>
        <w:rPr>
          <w:color w:val="auto"/>
          <w:sz w:val="45"/>
          <w:szCs w:val="45"/>
          <w:lang w:val="fr-FR"/>
        </w:rPr>
      </w:pPr>
      <w:r w:rsidRPr="009A48E4">
        <w:rPr>
          <w:b/>
          <w:bCs/>
          <w:color w:val="auto"/>
          <w:sz w:val="45"/>
          <w:szCs w:val="45"/>
          <w:lang w:val="fr-FR"/>
        </w:rPr>
        <w:t>VITA VI</w:t>
      </w:r>
      <w:r w:rsidR="009A48E4" w:rsidRPr="009A48E4">
        <w:rPr>
          <w:b/>
          <w:bCs/>
          <w:color w:val="auto"/>
          <w:sz w:val="45"/>
          <w:szCs w:val="45"/>
          <w:lang w:val="fr-FR"/>
        </w:rPr>
        <w:t>O</w:t>
      </w:r>
      <w:r w:rsidRPr="009A48E4">
        <w:rPr>
          <w:b/>
          <w:bCs/>
          <w:color w:val="auto"/>
          <w:sz w:val="45"/>
          <w:szCs w:val="45"/>
          <w:lang w:val="fr-FR"/>
        </w:rPr>
        <w:t>NIC VIGO</w:t>
      </w:r>
      <w:r w:rsidR="00A3397D" w:rsidRPr="009A48E4">
        <w:rPr>
          <w:b/>
          <w:bCs/>
          <w:color w:val="auto"/>
          <w:sz w:val="45"/>
          <w:szCs w:val="45"/>
          <w:lang w:val="fr-FR"/>
        </w:rPr>
        <w:t xml:space="preserve"> </w:t>
      </w:r>
      <w:r w:rsidRPr="009A48E4">
        <w:rPr>
          <w:b/>
          <w:bCs/>
          <w:color w:val="auto"/>
          <w:sz w:val="45"/>
          <w:szCs w:val="45"/>
          <w:lang w:val="fr-FR"/>
        </w:rPr>
        <w:t>:</w:t>
      </w:r>
      <w:r w:rsidR="006B0B12">
        <w:rPr>
          <w:b/>
          <w:bCs/>
          <w:color w:val="auto"/>
          <w:sz w:val="45"/>
          <w:szCs w:val="45"/>
          <w:lang w:val="fr-FR"/>
        </w:rPr>
        <w:t xml:space="preserve"> </w:t>
      </w:r>
      <w:r w:rsidR="006B0B12">
        <w:rPr>
          <w:b/>
          <w:bCs/>
          <w:color w:val="auto"/>
          <w:sz w:val="45"/>
          <w:szCs w:val="45"/>
          <w:lang w:val="fr-FR"/>
        </w:rPr>
        <w:br/>
      </w:r>
      <w:r w:rsidR="00367D98">
        <w:rPr>
          <w:b/>
          <w:bCs/>
          <w:color w:val="auto"/>
          <w:sz w:val="45"/>
          <w:szCs w:val="45"/>
          <w:lang w:val="fr-FR"/>
        </w:rPr>
        <w:t>l</w:t>
      </w:r>
      <w:r w:rsidR="00553ED1">
        <w:rPr>
          <w:b/>
          <w:bCs/>
          <w:color w:val="auto"/>
          <w:sz w:val="45"/>
          <w:szCs w:val="45"/>
          <w:lang w:val="fr-FR"/>
        </w:rPr>
        <w:t xml:space="preserve">a superbe </w:t>
      </w:r>
      <w:r w:rsidR="009A48E4" w:rsidRPr="009A48E4">
        <w:rPr>
          <w:b/>
          <w:bCs/>
          <w:color w:val="auto"/>
          <w:sz w:val="45"/>
          <w:szCs w:val="45"/>
          <w:lang w:val="fr-FR"/>
        </w:rPr>
        <w:t>esthétique</w:t>
      </w:r>
      <w:r w:rsidR="006B0B12">
        <w:rPr>
          <w:b/>
          <w:bCs/>
          <w:color w:val="auto"/>
          <w:sz w:val="45"/>
          <w:szCs w:val="45"/>
          <w:lang w:val="fr-FR"/>
        </w:rPr>
        <w:t xml:space="preserve"> </w:t>
      </w:r>
      <w:r w:rsidR="006B0B12">
        <w:rPr>
          <w:b/>
          <w:bCs/>
          <w:color w:val="auto"/>
          <w:sz w:val="45"/>
          <w:szCs w:val="45"/>
          <w:lang w:val="fr-FR"/>
        </w:rPr>
        <w:br/>
      </w:r>
      <w:r w:rsidR="009A48E4" w:rsidRPr="009A48E4">
        <w:rPr>
          <w:b/>
          <w:bCs/>
          <w:color w:val="auto"/>
          <w:sz w:val="45"/>
          <w:szCs w:val="45"/>
          <w:lang w:val="fr-FR"/>
        </w:rPr>
        <w:t xml:space="preserve">d’une prothèse numérique </w:t>
      </w:r>
      <w:r w:rsidRPr="009A48E4">
        <w:rPr>
          <w:b/>
          <w:bCs/>
          <w:color w:val="auto"/>
          <w:sz w:val="45"/>
          <w:szCs w:val="45"/>
          <w:lang w:val="fr-FR"/>
        </w:rPr>
        <w:t>!</w:t>
      </w:r>
    </w:p>
    <w:p w:rsidR="00A3397D" w:rsidRPr="009A48E4" w:rsidRDefault="00A3397D" w:rsidP="006B0B12">
      <w:pPr>
        <w:pStyle w:val="Default"/>
        <w:spacing w:line="360" w:lineRule="auto"/>
        <w:rPr>
          <w:color w:val="auto"/>
          <w:sz w:val="22"/>
          <w:szCs w:val="22"/>
          <w:lang w:val="fr-FR"/>
        </w:rPr>
      </w:pPr>
    </w:p>
    <w:p w:rsidR="00FB0B40" w:rsidRPr="00920BF3" w:rsidRDefault="00537FE1" w:rsidP="006B0B12">
      <w:pPr>
        <w:pStyle w:val="Default"/>
        <w:spacing w:line="360" w:lineRule="auto"/>
        <w:jc w:val="both"/>
        <w:rPr>
          <w:color w:val="auto"/>
          <w:sz w:val="22"/>
          <w:szCs w:val="22"/>
          <w:lang w:val="fr-FR"/>
        </w:rPr>
      </w:pPr>
      <w:r w:rsidRPr="00B431E7">
        <w:rPr>
          <w:color w:val="auto"/>
          <w:sz w:val="22"/>
          <w:szCs w:val="22"/>
          <w:lang w:val="fr-FR"/>
        </w:rPr>
        <w:t xml:space="preserve">Réaliser </w:t>
      </w:r>
      <w:r w:rsidR="009A48E4" w:rsidRPr="00B431E7">
        <w:rPr>
          <w:color w:val="auto"/>
          <w:sz w:val="22"/>
          <w:szCs w:val="22"/>
          <w:lang w:val="fr-FR"/>
        </w:rPr>
        <w:t xml:space="preserve">une prothèse numérique aussi esthétique qu’une prothèse conventionnelle </w:t>
      </w:r>
      <w:r w:rsidR="00FB0B40" w:rsidRPr="00B431E7">
        <w:rPr>
          <w:color w:val="auto"/>
          <w:sz w:val="22"/>
          <w:szCs w:val="22"/>
          <w:lang w:val="fr-FR"/>
        </w:rPr>
        <w:t xml:space="preserve">? VITA VIONIC VIGO </w:t>
      </w:r>
      <w:r w:rsidR="009A48E4" w:rsidRPr="00B431E7">
        <w:rPr>
          <w:color w:val="auto"/>
          <w:sz w:val="22"/>
          <w:szCs w:val="22"/>
          <w:lang w:val="fr-FR"/>
        </w:rPr>
        <w:t>rend cela possible p</w:t>
      </w:r>
      <w:r w:rsidR="00726A95" w:rsidRPr="00B431E7">
        <w:rPr>
          <w:color w:val="auto"/>
          <w:sz w:val="22"/>
          <w:szCs w:val="22"/>
          <w:lang w:val="fr-FR"/>
        </w:rPr>
        <w:t xml:space="preserve">ar simple clic </w:t>
      </w:r>
      <w:r w:rsidR="00FB0B40" w:rsidRPr="00B431E7">
        <w:rPr>
          <w:color w:val="auto"/>
          <w:sz w:val="22"/>
          <w:szCs w:val="22"/>
          <w:lang w:val="fr-FR"/>
        </w:rPr>
        <w:t xml:space="preserve">! </w:t>
      </w:r>
      <w:r w:rsidR="009A48E4" w:rsidRPr="00920BF3">
        <w:rPr>
          <w:color w:val="auto"/>
          <w:sz w:val="22"/>
          <w:szCs w:val="22"/>
          <w:lang w:val="fr-FR"/>
        </w:rPr>
        <w:t>C’est aussi simple que ça</w:t>
      </w:r>
      <w:r w:rsidR="00FB0B40" w:rsidRPr="00920BF3">
        <w:rPr>
          <w:color w:val="auto"/>
          <w:sz w:val="22"/>
          <w:szCs w:val="22"/>
          <w:lang w:val="fr-FR"/>
        </w:rPr>
        <w:t xml:space="preserve">. </w:t>
      </w:r>
    </w:p>
    <w:p w:rsidR="00FB0B40" w:rsidRPr="00B431E7" w:rsidRDefault="00FB0B40" w:rsidP="006B0B12">
      <w:pPr>
        <w:pStyle w:val="Default"/>
        <w:spacing w:line="360" w:lineRule="auto"/>
        <w:jc w:val="both"/>
        <w:rPr>
          <w:color w:val="auto"/>
          <w:sz w:val="22"/>
          <w:szCs w:val="22"/>
          <w:lang w:val="fr-FR"/>
        </w:rPr>
      </w:pPr>
      <w:r w:rsidRPr="00920BF3">
        <w:rPr>
          <w:color w:val="auto"/>
          <w:sz w:val="22"/>
          <w:szCs w:val="22"/>
          <w:lang w:val="fr-FR"/>
        </w:rPr>
        <w:t xml:space="preserve">VITA VIONIC SOLUTIONS </w:t>
      </w:r>
      <w:r w:rsidR="009A48E4" w:rsidRPr="00920BF3">
        <w:rPr>
          <w:color w:val="auto"/>
          <w:sz w:val="22"/>
          <w:szCs w:val="22"/>
          <w:lang w:val="fr-FR"/>
        </w:rPr>
        <w:t xml:space="preserve">vous offre </w:t>
      </w:r>
      <w:r w:rsidR="008C563A" w:rsidRPr="00920BF3">
        <w:rPr>
          <w:color w:val="auto"/>
          <w:sz w:val="22"/>
          <w:szCs w:val="22"/>
          <w:lang w:val="fr-FR"/>
        </w:rPr>
        <w:t>davantage</w:t>
      </w:r>
      <w:r w:rsidR="009A48E4" w:rsidRPr="00920BF3">
        <w:rPr>
          <w:color w:val="auto"/>
          <w:sz w:val="22"/>
          <w:szCs w:val="22"/>
          <w:lang w:val="fr-FR"/>
        </w:rPr>
        <w:t xml:space="preserve"> de possibilités </w:t>
      </w:r>
      <w:r w:rsidRPr="00920BF3">
        <w:rPr>
          <w:color w:val="auto"/>
          <w:sz w:val="22"/>
          <w:szCs w:val="22"/>
          <w:lang w:val="fr-FR"/>
        </w:rPr>
        <w:t xml:space="preserve">: </w:t>
      </w:r>
      <w:r w:rsidR="009A48E4" w:rsidRPr="00920BF3">
        <w:rPr>
          <w:color w:val="auto"/>
          <w:sz w:val="22"/>
          <w:szCs w:val="22"/>
          <w:lang w:val="fr-FR"/>
        </w:rPr>
        <w:t xml:space="preserve">avec </w:t>
      </w:r>
      <w:r w:rsidR="008C563A" w:rsidRPr="00920BF3">
        <w:rPr>
          <w:color w:val="auto"/>
          <w:sz w:val="22"/>
          <w:szCs w:val="22"/>
          <w:lang w:val="fr-FR"/>
        </w:rPr>
        <w:t>une</w:t>
      </w:r>
      <w:r w:rsidR="009A48E4" w:rsidRPr="00920BF3">
        <w:rPr>
          <w:color w:val="auto"/>
          <w:sz w:val="22"/>
          <w:szCs w:val="22"/>
          <w:lang w:val="fr-FR"/>
        </w:rPr>
        <w:t xml:space="preserve"> </w:t>
      </w:r>
      <w:r w:rsidR="008C563A" w:rsidRPr="00920BF3">
        <w:rPr>
          <w:color w:val="auto"/>
          <w:sz w:val="22"/>
          <w:szCs w:val="22"/>
          <w:lang w:val="fr-FR"/>
        </w:rPr>
        <w:t>conception optimisée, une</w:t>
      </w:r>
      <w:r w:rsidR="009A48E4" w:rsidRPr="00920BF3">
        <w:rPr>
          <w:color w:val="auto"/>
          <w:sz w:val="22"/>
          <w:szCs w:val="22"/>
          <w:lang w:val="fr-FR"/>
        </w:rPr>
        <w:t xml:space="preserve"> esthétique exceptionnelle et </w:t>
      </w:r>
      <w:r w:rsidR="008C563A" w:rsidRPr="00920BF3">
        <w:rPr>
          <w:color w:val="auto"/>
          <w:sz w:val="22"/>
          <w:szCs w:val="22"/>
          <w:lang w:val="fr-FR"/>
        </w:rPr>
        <w:t>une</w:t>
      </w:r>
      <w:r w:rsidR="009A48E4" w:rsidRPr="00920BF3">
        <w:rPr>
          <w:color w:val="auto"/>
          <w:sz w:val="22"/>
          <w:szCs w:val="22"/>
          <w:lang w:val="fr-FR"/>
        </w:rPr>
        <w:t xml:space="preserve"> texture de surface naturelle, </w:t>
      </w:r>
      <w:r w:rsidR="00D01B86" w:rsidRPr="00920BF3">
        <w:rPr>
          <w:color w:val="auto"/>
          <w:sz w:val="22"/>
          <w:szCs w:val="22"/>
          <w:lang w:val="fr-FR"/>
        </w:rPr>
        <w:t xml:space="preserve">la barre </w:t>
      </w:r>
      <w:r w:rsidR="008C563A" w:rsidRPr="00920BF3">
        <w:rPr>
          <w:color w:val="auto"/>
          <w:sz w:val="22"/>
          <w:szCs w:val="22"/>
          <w:lang w:val="fr-FR"/>
        </w:rPr>
        <w:t xml:space="preserve">est placée </w:t>
      </w:r>
      <w:r w:rsidR="00D01B86" w:rsidRPr="00920BF3">
        <w:rPr>
          <w:color w:val="auto"/>
          <w:sz w:val="22"/>
          <w:szCs w:val="22"/>
          <w:lang w:val="fr-FR"/>
        </w:rPr>
        <w:t xml:space="preserve">encore plus haut. </w:t>
      </w:r>
      <w:r w:rsidR="008C61D9">
        <w:rPr>
          <w:color w:val="auto"/>
          <w:sz w:val="22"/>
          <w:szCs w:val="22"/>
          <w:lang w:val="fr-FR"/>
        </w:rPr>
        <w:t>La b</w:t>
      </w:r>
      <w:r w:rsidR="00B431E7" w:rsidRPr="00920BF3">
        <w:rPr>
          <w:color w:val="auto"/>
          <w:sz w:val="22"/>
          <w:szCs w:val="22"/>
          <w:lang w:val="fr-FR"/>
        </w:rPr>
        <w:t>ibliothèque VITA</w:t>
      </w:r>
      <w:r w:rsidR="008C61D9">
        <w:rPr>
          <w:color w:val="auto"/>
          <w:sz w:val="22"/>
          <w:szCs w:val="22"/>
          <w:lang w:val="fr-FR"/>
        </w:rPr>
        <w:t xml:space="preserve"> assure automatiquement le positionnement correct des éléments </w:t>
      </w:r>
      <w:r w:rsidR="00920BF3">
        <w:rPr>
          <w:color w:val="auto"/>
          <w:sz w:val="22"/>
          <w:szCs w:val="22"/>
          <w:lang w:val="fr-FR"/>
        </w:rPr>
        <w:t>latéra</w:t>
      </w:r>
      <w:r w:rsidR="008C61D9">
        <w:rPr>
          <w:color w:val="auto"/>
          <w:sz w:val="22"/>
          <w:szCs w:val="22"/>
          <w:lang w:val="fr-FR"/>
        </w:rPr>
        <w:t xml:space="preserve">ux, </w:t>
      </w:r>
      <w:r w:rsidR="00920BF3" w:rsidRPr="00920BF3">
        <w:rPr>
          <w:color w:val="auto"/>
          <w:sz w:val="22"/>
          <w:szCs w:val="22"/>
          <w:lang w:val="fr-FR"/>
        </w:rPr>
        <w:t xml:space="preserve">selon quatre situations </w:t>
      </w:r>
      <w:r w:rsidR="00920BF3">
        <w:rPr>
          <w:color w:val="auto"/>
          <w:sz w:val="22"/>
          <w:szCs w:val="22"/>
          <w:lang w:val="fr-FR"/>
        </w:rPr>
        <w:t>d’occlusion</w:t>
      </w:r>
      <w:r w:rsidR="008C61D9">
        <w:rPr>
          <w:color w:val="auto"/>
          <w:sz w:val="22"/>
          <w:szCs w:val="22"/>
          <w:lang w:val="fr-FR"/>
        </w:rPr>
        <w:t xml:space="preserve"> et</w:t>
      </w:r>
      <w:r w:rsidR="00920BF3">
        <w:rPr>
          <w:color w:val="auto"/>
          <w:sz w:val="22"/>
          <w:szCs w:val="22"/>
          <w:lang w:val="fr-FR"/>
        </w:rPr>
        <w:t xml:space="preserve"> </w:t>
      </w:r>
      <w:r w:rsidR="00B431E7" w:rsidRPr="00B431E7">
        <w:rPr>
          <w:color w:val="auto"/>
          <w:sz w:val="22"/>
          <w:szCs w:val="22"/>
          <w:lang w:val="fr-FR"/>
        </w:rPr>
        <w:t xml:space="preserve">tenant compte </w:t>
      </w:r>
      <w:r w:rsidR="008C563A" w:rsidRPr="00B431E7">
        <w:rPr>
          <w:color w:val="auto"/>
          <w:sz w:val="22"/>
          <w:szCs w:val="22"/>
          <w:lang w:val="fr-FR"/>
        </w:rPr>
        <w:t xml:space="preserve">de </w:t>
      </w:r>
      <w:r w:rsidRPr="00B431E7">
        <w:rPr>
          <w:color w:val="auto"/>
          <w:sz w:val="22"/>
          <w:szCs w:val="22"/>
          <w:lang w:val="fr-FR"/>
        </w:rPr>
        <w:t xml:space="preserve">600 </w:t>
      </w:r>
      <w:r w:rsidR="008C563A" w:rsidRPr="00B431E7">
        <w:rPr>
          <w:color w:val="auto"/>
          <w:sz w:val="22"/>
          <w:szCs w:val="22"/>
          <w:lang w:val="fr-FR"/>
        </w:rPr>
        <w:t>concepts</w:t>
      </w:r>
      <w:r w:rsidR="00537FE1" w:rsidRPr="00B431E7">
        <w:rPr>
          <w:color w:val="auto"/>
          <w:sz w:val="22"/>
          <w:szCs w:val="22"/>
          <w:lang w:val="fr-FR"/>
        </w:rPr>
        <w:t xml:space="preserve"> </w:t>
      </w:r>
      <w:r w:rsidR="009A48E4" w:rsidRPr="00B431E7">
        <w:rPr>
          <w:color w:val="auto"/>
          <w:sz w:val="22"/>
          <w:szCs w:val="22"/>
          <w:lang w:val="fr-FR"/>
        </w:rPr>
        <w:t xml:space="preserve">de </w:t>
      </w:r>
      <w:r w:rsidR="00872B05">
        <w:rPr>
          <w:color w:val="auto"/>
          <w:sz w:val="22"/>
          <w:szCs w:val="22"/>
          <w:lang w:val="fr-FR"/>
        </w:rPr>
        <w:t>montages</w:t>
      </w:r>
      <w:r w:rsidR="009A48E4" w:rsidRPr="00B431E7">
        <w:rPr>
          <w:color w:val="auto"/>
          <w:sz w:val="22"/>
          <w:szCs w:val="22"/>
          <w:lang w:val="fr-FR"/>
        </w:rPr>
        <w:t xml:space="preserve"> </w:t>
      </w:r>
      <w:r w:rsidR="00872B05">
        <w:rPr>
          <w:color w:val="auto"/>
          <w:sz w:val="22"/>
          <w:szCs w:val="22"/>
          <w:lang w:val="fr-FR"/>
        </w:rPr>
        <w:t>fonctionnel</w:t>
      </w:r>
      <w:r w:rsidR="00D01B86" w:rsidRPr="00B431E7">
        <w:rPr>
          <w:color w:val="auto"/>
          <w:sz w:val="22"/>
          <w:szCs w:val="22"/>
          <w:lang w:val="fr-FR"/>
        </w:rPr>
        <w:t xml:space="preserve">s </w:t>
      </w:r>
      <w:r w:rsidR="008C61D9">
        <w:rPr>
          <w:color w:val="auto"/>
          <w:sz w:val="22"/>
          <w:szCs w:val="22"/>
          <w:lang w:val="fr-FR"/>
        </w:rPr>
        <w:t xml:space="preserve">dans toutes les classes </w:t>
      </w:r>
      <w:r w:rsidR="00D01B86" w:rsidRPr="00B431E7">
        <w:rPr>
          <w:color w:val="auto"/>
          <w:sz w:val="22"/>
          <w:szCs w:val="22"/>
          <w:lang w:val="fr-FR"/>
        </w:rPr>
        <w:t>d’</w:t>
      </w:r>
      <w:r w:rsidRPr="00B431E7">
        <w:rPr>
          <w:color w:val="auto"/>
          <w:sz w:val="22"/>
          <w:szCs w:val="22"/>
          <w:lang w:val="fr-FR"/>
        </w:rPr>
        <w:t>Angle.</w:t>
      </w:r>
    </w:p>
    <w:p w:rsidR="00A3397D" w:rsidRPr="00B431E7" w:rsidRDefault="00A3397D" w:rsidP="006B0B12">
      <w:pPr>
        <w:pStyle w:val="Default"/>
        <w:spacing w:line="360" w:lineRule="auto"/>
        <w:rPr>
          <w:b/>
          <w:bCs/>
          <w:color w:val="auto"/>
          <w:sz w:val="22"/>
          <w:szCs w:val="22"/>
          <w:lang w:val="fr-FR"/>
        </w:rPr>
      </w:pPr>
    </w:p>
    <w:p w:rsidR="00FB0B40" w:rsidRPr="00B431E7" w:rsidRDefault="00553ED1" w:rsidP="006B0B12">
      <w:pPr>
        <w:pStyle w:val="Default"/>
        <w:spacing w:line="360" w:lineRule="auto"/>
        <w:rPr>
          <w:color w:val="auto"/>
          <w:sz w:val="22"/>
          <w:szCs w:val="22"/>
          <w:lang w:val="fr-FR"/>
        </w:rPr>
      </w:pPr>
      <w:r w:rsidRPr="00B431E7">
        <w:rPr>
          <w:b/>
          <w:bCs/>
          <w:color w:val="auto"/>
          <w:sz w:val="22"/>
          <w:szCs w:val="22"/>
          <w:lang w:val="fr-FR"/>
        </w:rPr>
        <w:t>Superbe es</w:t>
      </w:r>
      <w:r w:rsidR="00D01B86" w:rsidRPr="00B431E7">
        <w:rPr>
          <w:b/>
          <w:bCs/>
          <w:color w:val="auto"/>
          <w:sz w:val="22"/>
          <w:szCs w:val="22"/>
          <w:lang w:val="fr-FR"/>
        </w:rPr>
        <w:t>thétique</w:t>
      </w:r>
      <w:r w:rsidRPr="00B431E7">
        <w:rPr>
          <w:b/>
          <w:bCs/>
          <w:color w:val="auto"/>
          <w:sz w:val="22"/>
          <w:szCs w:val="22"/>
          <w:lang w:val="fr-FR"/>
        </w:rPr>
        <w:t xml:space="preserve"> et </w:t>
      </w:r>
      <w:r w:rsidR="00D01B86" w:rsidRPr="00B431E7">
        <w:rPr>
          <w:b/>
          <w:bCs/>
          <w:color w:val="auto"/>
          <w:sz w:val="22"/>
          <w:szCs w:val="22"/>
          <w:lang w:val="fr-FR"/>
        </w:rPr>
        <w:t>fonctionn</w:t>
      </w:r>
      <w:r w:rsidRPr="00B431E7">
        <w:rPr>
          <w:b/>
          <w:bCs/>
          <w:color w:val="auto"/>
          <w:sz w:val="22"/>
          <w:szCs w:val="22"/>
          <w:lang w:val="fr-FR"/>
        </w:rPr>
        <w:t>alité</w:t>
      </w:r>
      <w:r w:rsidR="00D01B86" w:rsidRPr="00B431E7">
        <w:rPr>
          <w:b/>
          <w:bCs/>
          <w:color w:val="auto"/>
          <w:sz w:val="22"/>
          <w:szCs w:val="22"/>
          <w:lang w:val="fr-FR"/>
        </w:rPr>
        <w:t xml:space="preserve"> </w:t>
      </w:r>
      <w:r w:rsidR="00FB0B40" w:rsidRPr="00B431E7">
        <w:rPr>
          <w:b/>
          <w:bCs/>
          <w:color w:val="auto"/>
          <w:sz w:val="22"/>
          <w:szCs w:val="22"/>
          <w:lang w:val="fr-FR"/>
        </w:rPr>
        <w:t xml:space="preserve">! </w:t>
      </w:r>
    </w:p>
    <w:p w:rsidR="00FB0B40" w:rsidRPr="00B431E7" w:rsidRDefault="00D01B86" w:rsidP="006B0B12">
      <w:pPr>
        <w:pStyle w:val="Default"/>
        <w:spacing w:line="360" w:lineRule="auto"/>
        <w:jc w:val="both"/>
        <w:rPr>
          <w:color w:val="auto"/>
          <w:sz w:val="22"/>
          <w:szCs w:val="22"/>
          <w:lang w:val="fr-FR"/>
        </w:rPr>
      </w:pPr>
      <w:r w:rsidRPr="00B431E7">
        <w:rPr>
          <w:color w:val="auto"/>
          <w:sz w:val="22"/>
          <w:szCs w:val="22"/>
          <w:lang w:val="fr-FR"/>
        </w:rPr>
        <w:t>Grâce à sa</w:t>
      </w:r>
      <w:r w:rsidR="00537FE1" w:rsidRPr="00B431E7">
        <w:rPr>
          <w:color w:val="auto"/>
          <w:sz w:val="22"/>
          <w:szCs w:val="22"/>
          <w:lang w:val="fr-FR"/>
        </w:rPr>
        <w:t xml:space="preserve"> conception </w:t>
      </w:r>
      <w:r w:rsidR="00726A95" w:rsidRPr="00B431E7">
        <w:rPr>
          <w:color w:val="auto"/>
          <w:sz w:val="22"/>
          <w:szCs w:val="22"/>
          <w:lang w:val="fr-FR"/>
        </w:rPr>
        <w:t>optimisée pour le flux de travail numérique</w:t>
      </w:r>
      <w:r w:rsidR="00FB0B40" w:rsidRPr="00B431E7">
        <w:rPr>
          <w:color w:val="auto"/>
          <w:sz w:val="22"/>
          <w:szCs w:val="22"/>
          <w:lang w:val="fr-FR"/>
        </w:rPr>
        <w:t xml:space="preserve">, </w:t>
      </w:r>
      <w:r w:rsidR="00726A95" w:rsidRPr="00B431E7">
        <w:rPr>
          <w:color w:val="auto"/>
          <w:sz w:val="22"/>
          <w:szCs w:val="22"/>
          <w:lang w:val="fr-FR"/>
        </w:rPr>
        <w:t>VITA</w:t>
      </w:r>
      <w:r w:rsidR="00FB0B40" w:rsidRPr="00B431E7">
        <w:rPr>
          <w:color w:val="auto"/>
          <w:sz w:val="22"/>
          <w:szCs w:val="22"/>
          <w:lang w:val="fr-FR"/>
        </w:rPr>
        <w:t xml:space="preserve"> VIONIC VIGO </w:t>
      </w:r>
      <w:r w:rsidRPr="00B431E7">
        <w:rPr>
          <w:color w:val="auto"/>
          <w:sz w:val="22"/>
          <w:szCs w:val="22"/>
          <w:lang w:val="fr-FR"/>
        </w:rPr>
        <w:t>rend plusieurs</w:t>
      </w:r>
      <w:r w:rsidR="00FB0B40" w:rsidRPr="00B431E7">
        <w:rPr>
          <w:color w:val="auto"/>
          <w:sz w:val="22"/>
          <w:szCs w:val="22"/>
          <w:lang w:val="fr-FR"/>
        </w:rPr>
        <w:t xml:space="preserve"> </w:t>
      </w:r>
      <w:r w:rsidR="00726A95" w:rsidRPr="00B431E7">
        <w:rPr>
          <w:color w:val="auto"/>
          <w:sz w:val="22"/>
          <w:szCs w:val="22"/>
          <w:lang w:val="fr-FR"/>
        </w:rPr>
        <w:t>étapes</w:t>
      </w:r>
      <w:r w:rsidR="00FB0B40" w:rsidRPr="00B431E7">
        <w:rPr>
          <w:color w:val="auto"/>
          <w:sz w:val="22"/>
          <w:szCs w:val="22"/>
          <w:lang w:val="fr-FR"/>
        </w:rPr>
        <w:t xml:space="preserve"> </w:t>
      </w:r>
      <w:r w:rsidR="00726A95" w:rsidRPr="00B431E7">
        <w:rPr>
          <w:color w:val="auto"/>
          <w:sz w:val="22"/>
          <w:szCs w:val="22"/>
          <w:lang w:val="fr-FR"/>
        </w:rPr>
        <w:t xml:space="preserve">manuelles </w:t>
      </w:r>
      <w:r w:rsidR="005E0E46">
        <w:rPr>
          <w:color w:val="auto"/>
          <w:sz w:val="22"/>
          <w:szCs w:val="22"/>
          <w:lang w:val="fr-FR"/>
        </w:rPr>
        <w:t>et</w:t>
      </w:r>
      <w:r w:rsidR="00726A95" w:rsidRPr="00B431E7">
        <w:rPr>
          <w:color w:val="auto"/>
          <w:sz w:val="22"/>
          <w:szCs w:val="22"/>
          <w:lang w:val="fr-FR"/>
        </w:rPr>
        <w:t xml:space="preserve"> numériques </w:t>
      </w:r>
      <w:r w:rsidRPr="00B431E7">
        <w:rPr>
          <w:color w:val="auto"/>
          <w:sz w:val="22"/>
          <w:szCs w:val="22"/>
          <w:lang w:val="fr-FR"/>
        </w:rPr>
        <w:t>inutiles</w:t>
      </w:r>
      <w:r w:rsidR="00FB0B40" w:rsidRPr="00B431E7">
        <w:rPr>
          <w:color w:val="auto"/>
          <w:sz w:val="22"/>
          <w:szCs w:val="22"/>
          <w:lang w:val="fr-FR"/>
        </w:rPr>
        <w:t xml:space="preserve">. </w:t>
      </w:r>
    </w:p>
    <w:p w:rsidR="00FB0B40" w:rsidRPr="00B431E7" w:rsidRDefault="00726A95" w:rsidP="006B0B12">
      <w:pPr>
        <w:pStyle w:val="Default"/>
        <w:spacing w:line="360" w:lineRule="auto"/>
        <w:jc w:val="both"/>
        <w:rPr>
          <w:color w:val="auto"/>
          <w:sz w:val="22"/>
          <w:szCs w:val="22"/>
          <w:lang w:val="fr-FR"/>
        </w:rPr>
      </w:pPr>
      <w:r w:rsidRPr="00B431E7">
        <w:rPr>
          <w:color w:val="auto"/>
          <w:sz w:val="22"/>
          <w:szCs w:val="22"/>
          <w:lang w:val="fr-FR"/>
        </w:rPr>
        <w:t xml:space="preserve">La </w:t>
      </w:r>
      <w:r w:rsidR="00920BF3">
        <w:rPr>
          <w:color w:val="auto"/>
          <w:sz w:val="22"/>
          <w:szCs w:val="22"/>
          <w:lang w:val="fr-FR"/>
        </w:rPr>
        <w:t xml:space="preserve">fabrication d’une </w:t>
      </w:r>
      <w:r w:rsidR="00D01B86" w:rsidRPr="00B431E7">
        <w:rPr>
          <w:color w:val="auto"/>
          <w:sz w:val="22"/>
          <w:szCs w:val="22"/>
          <w:lang w:val="fr-FR"/>
        </w:rPr>
        <w:t xml:space="preserve">prothèse </w:t>
      </w:r>
      <w:r w:rsidR="00920BF3" w:rsidRPr="0042300E">
        <w:rPr>
          <w:color w:val="auto"/>
          <w:sz w:val="22"/>
          <w:szCs w:val="22"/>
          <w:lang w:val="fr-FR"/>
        </w:rPr>
        <w:t>s’effectue</w:t>
      </w:r>
      <w:r w:rsidR="00D01B86" w:rsidRPr="0042300E">
        <w:rPr>
          <w:color w:val="auto"/>
          <w:sz w:val="22"/>
          <w:szCs w:val="22"/>
          <w:lang w:val="fr-FR"/>
        </w:rPr>
        <w:t xml:space="preserve"> </w:t>
      </w:r>
      <w:r w:rsidRPr="0042300E">
        <w:rPr>
          <w:color w:val="auto"/>
          <w:sz w:val="22"/>
          <w:szCs w:val="22"/>
          <w:lang w:val="fr-FR"/>
        </w:rPr>
        <w:t>en moins de cinq heures</w:t>
      </w:r>
      <w:r w:rsidR="00FB0B40" w:rsidRPr="0042300E">
        <w:rPr>
          <w:color w:val="auto"/>
          <w:sz w:val="22"/>
          <w:szCs w:val="22"/>
          <w:lang w:val="fr-FR"/>
        </w:rPr>
        <w:t xml:space="preserve">. </w:t>
      </w:r>
      <w:r w:rsidR="00D01B86" w:rsidRPr="0042300E">
        <w:rPr>
          <w:color w:val="auto"/>
          <w:sz w:val="22"/>
          <w:szCs w:val="22"/>
          <w:lang w:val="fr-FR"/>
        </w:rPr>
        <w:t xml:space="preserve">Avec </w:t>
      </w:r>
      <w:r w:rsidR="00780558" w:rsidRPr="0042300E">
        <w:rPr>
          <w:color w:val="auto"/>
          <w:sz w:val="22"/>
          <w:szCs w:val="22"/>
          <w:lang w:val="fr-FR"/>
        </w:rPr>
        <w:t>ses dimensions</w:t>
      </w:r>
      <w:r w:rsidR="00D01B86" w:rsidRPr="0042300E">
        <w:rPr>
          <w:color w:val="auto"/>
          <w:sz w:val="22"/>
          <w:szCs w:val="22"/>
          <w:lang w:val="fr-FR"/>
        </w:rPr>
        <w:t xml:space="preserve"> basale</w:t>
      </w:r>
      <w:r w:rsidR="00780558" w:rsidRPr="0042300E">
        <w:rPr>
          <w:color w:val="auto"/>
          <w:sz w:val="22"/>
          <w:szCs w:val="22"/>
          <w:lang w:val="fr-FR"/>
        </w:rPr>
        <w:t>s</w:t>
      </w:r>
      <w:r w:rsidR="00D01B86" w:rsidRPr="0042300E">
        <w:rPr>
          <w:color w:val="auto"/>
          <w:sz w:val="22"/>
          <w:szCs w:val="22"/>
          <w:lang w:val="fr-FR"/>
        </w:rPr>
        <w:t xml:space="preserve"> et cervicale</w:t>
      </w:r>
      <w:r w:rsidR="00780558" w:rsidRPr="0042300E">
        <w:rPr>
          <w:color w:val="auto"/>
          <w:sz w:val="22"/>
          <w:szCs w:val="22"/>
          <w:lang w:val="fr-FR"/>
        </w:rPr>
        <w:t xml:space="preserve">s réduites, </w:t>
      </w:r>
      <w:r w:rsidR="00D01B86" w:rsidRPr="0042300E">
        <w:rPr>
          <w:color w:val="auto"/>
          <w:sz w:val="22"/>
          <w:szCs w:val="22"/>
          <w:lang w:val="fr-FR"/>
        </w:rPr>
        <w:t xml:space="preserve">la dent </w:t>
      </w:r>
      <w:r w:rsidR="00920BF3" w:rsidRPr="0042300E">
        <w:rPr>
          <w:color w:val="auto"/>
          <w:sz w:val="22"/>
          <w:szCs w:val="22"/>
          <w:lang w:val="fr-FR"/>
        </w:rPr>
        <w:t xml:space="preserve">s’adapte </w:t>
      </w:r>
      <w:r w:rsidR="00D01B86" w:rsidRPr="0042300E">
        <w:rPr>
          <w:color w:val="auto"/>
          <w:sz w:val="22"/>
          <w:szCs w:val="22"/>
          <w:lang w:val="fr-FR"/>
        </w:rPr>
        <w:t xml:space="preserve">parfaitement </w:t>
      </w:r>
      <w:r w:rsidR="00920BF3" w:rsidRPr="0042300E">
        <w:rPr>
          <w:color w:val="auto"/>
          <w:sz w:val="22"/>
          <w:szCs w:val="22"/>
          <w:lang w:val="fr-FR"/>
        </w:rPr>
        <w:t>aux</w:t>
      </w:r>
      <w:r w:rsidR="00D01B86" w:rsidRPr="0042300E">
        <w:rPr>
          <w:color w:val="auto"/>
          <w:sz w:val="22"/>
          <w:szCs w:val="22"/>
          <w:lang w:val="fr-FR"/>
        </w:rPr>
        <w:t xml:space="preserve"> alvéoles fraisées ou imprimées</w:t>
      </w:r>
      <w:r w:rsidR="00FB0B40" w:rsidRPr="0042300E">
        <w:rPr>
          <w:color w:val="auto"/>
          <w:sz w:val="22"/>
          <w:szCs w:val="22"/>
          <w:lang w:val="fr-FR"/>
        </w:rPr>
        <w:t xml:space="preserve">. </w:t>
      </w:r>
      <w:r w:rsidR="00D01B86" w:rsidRPr="0042300E">
        <w:rPr>
          <w:color w:val="auto"/>
          <w:sz w:val="22"/>
          <w:szCs w:val="22"/>
          <w:lang w:val="fr-FR"/>
        </w:rPr>
        <w:t xml:space="preserve">Sa </w:t>
      </w:r>
      <w:r w:rsidR="00BE174A" w:rsidRPr="0042300E">
        <w:rPr>
          <w:color w:val="auto"/>
          <w:sz w:val="22"/>
          <w:szCs w:val="22"/>
          <w:lang w:val="fr-FR"/>
        </w:rPr>
        <w:t>forme</w:t>
      </w:r>
      <w:r w:rsidR="00D01B86" w:rsidRPr="0042300E">
        <w:rPr>
          <w:color w:val="auto"/>
          <w:sz w:val="22"/>
          <w:szCs w:val="22"/>
          <w:lang w:val="fr-FR"/>
        </w:rPr>
        <w:t xml:space="preserve"> dynamique </w:t>
      </w:r>
      <w:r w:rsidR="00F13C05">
        <w:rPr>
          <w:color w:val="auto"/>
          <w:sz w:val="22"/>
          <w:szCs w:val="22"/>
          <w:lang w:val="fr-FR"/>
        </w:rPr>
        <w:t xml:space="preserve">aux crêtes </w:t>
      </w:r>
      <w:bookmarkStart w:id="0" w:name="_GoBack"/>
      <w:bookmarkEnd w:id="0"/>
      <w:r w:rsidR="00EE13B6" w:rsidRPr="00EE13B6">
        <w:rPr>
          <w:color w:val="auto"/>
          <w:sz w:val="22"/>
          <w:szCs w:val="22"/>
          <w:lang w:val="fr-FR"/>
        </w:rPr>
        <w:t xml:space="preserve">interdentaires </w:t>
      </w:r>
      <w:r w:rsidR="00F13C05">
        <w:rPr>
          <w:color w:val="auto"/>
          <w:sz w:val="22"/>
          <w:szCs w:val="22"/>
          <w:lang w:val="fr-FR"/>
        </w:rPr>
        <w:t xml:space="preserve">marquées </w:t>
      </w:r>
      <w:r w:rsidR="00BE174A" w:rsidRPr="0042300E">
        <w:rPr>
          <w:color w:val="auto"/>
          <w:sz w:val="22"/>
          <w:szCs w:val="22"/>
          <w:lang w:val="fr-FR"/>
        </w:rPr>
        <w:t xml:space="preserve">optimise </w:t>
      </w:r>
      <w:r w:rsidR="00F13C05">
        <w:rPr>
          <w:color w:val="auto"/>
          <w:sz w:val="22"/>
          <w:szCs w:val="22"/>
          <w:lang w:val="fr-FR"/>
        </w:rPr>
        <w:t>la conception naturelle de la</w:t>
      </w:r>
      <w:r w:rsidR="00D01B86" w:rsidRPr="0042300E">
        <w:rPr>
          <w:color w:val="auto"/>
          <w:sz w:val="22"/>
          <w:szCs w:val="22"/>
          <w:lang w:val="fr-FR"/>
        </w:rPr>
        <w:t xml:space="preserve"> papille </w:t>
      </w:r>
      <w:r w:rsidR="00FD7606">
        <w:rPr>
          <w:color w:val="auto"/>
          <w:sz w:val="22"/>
          <w:szCs w:val="22"/>
          <w:lang w:val="fr-FR"/>
        </w:rPr>
        <w:t xml:space="preserve">et harmonise </w:t>
      </w:r>
      <w:r w:rsidR="00D01B86" w:rsidRPr="0042300E">
        <w:rPr>
          <w:color w:val="auto"/>
          <w:sz w:val="22"/>
          <w:szCs w:val="22"/>
          <w:lang w:val="fr-FR"/>
        </w:rPr>
        <w:t xml:space="preserve">l’esthétique blanche et rose </w:t>
      </w:r>
      <w:r w:rsidR="00FB0B40" w:rsidRPr="0042300E">
        <w:rPr>
          <w:color w:val="auto"/>
          <w:sz w:val="22"/>
          <w:szCs w:val="22"/>
          <w:lang w:val="fr-FR"/>
        </w:rPr>
        <w:t xml:space="preserve">! </w:t>
      </w:r>
    </w:p>
    <w:p w:rsidR="00A3397D" w:rsidRPr="00B431E7" w:rsidRDefault="00A3397D" w:rsidP="006B0B12">
      <w:pPr>
        <w:pStyle w:val="Default"/>
        <w:spacing w:line="360" w:lineRule="auto"/>
        <w:rPr>
          <w:b/>
          <w:bCs/>
          <w:color w:val="auto"/>
          <w:sz w:val="22"/>
          <w:szCs w:val="22"/>
          <w:lang w:val="fr-FR"/>
        </w:rPr>
      </w:pPr>
    </w:p>
    <w:p w:rsidR="00FB0B40" w:rsidRPr="00B431E7" w:rsidRDefault="009A48E4" w:rsidP="006B0B12">
      <w:pPr>
        <w:pStyle w:val="Default"/>
        <w:spacing w:line="360" w:lineRule="auto"/>
        <w:rPr>
          <w:color w:val="auto"/>
          <w:sz w:val="22"/>
          <w:szCs w:val="22"/>
          <w:lang w:val="fr-FR"/>
        </w:rPr>
      </w:pPr>
      <w:r w:rsidRPr="00B431E7">
        <w:rPr>
          <w:b/>
          <w:bCs/>
          <w:color w:val="auto"/>
          <w:sz w:val="22"/>
          <w:szCs w:val="22"/>
          <w:lang w:val="fr-FR"/>
        </w:rPr>
        <w:t>Production élevée et simplifiée</w:t>
      </w:r>
      <w:r w:rsidR="00FB0B40" w:rsidRPr="00B431E7">
        <w:rPr>
          <w:b/>
          <w:bCs/>
          <w:color w:val="auto"/>
          <w:sz w:val="22"/>
          <w:szCs w:val="22"/>
          <w:lang w:val="fr-FR"/>
        </w:rPr>
        <w:t xml:space="preserve"> </w:t>
      </w:r>
    </w:p>
    <w:p w:rsidR="00FB0B40" w:rsidRDefault="00BE174A" w:rsidP="006B0B12">
      <w:pPr>
        <w:pStyle w:val="Default"/>
        <w:spacing w:line="360" w:lineRule="auto"/>
        <w:jc w:val="both"/>
        <w:rPr>
          <w:color w:val="auto"/>
          <w:sz w:val="22"/>
          <w:szCs w:val="22"/>
          <w:lang w:val="fr-FR"/>
        </w:rPr>
      </w:pPr>
      <w:r>
        <w:rPr>
          <w:color w:val="auto"/>
          <w:sz w:val="22"/>
          <w:szCs w:val="22"/>
          <w:lang w:val="fr-FR"/>
        </w:rPr>
        <w:t xml:space="preserve">Perdre du </w:t>
      </w:r>
      <w:r w:rsidR="00D01B86" w:rsidRPr="00B431E7">
        <w:rPr>
          <w:color w:val="auto"/>
          <w:sz w:val="22"/>
          <w:szCs w:val="22"/>
          <w:lang w:val="fr-FR"/>
        </w:rPr>
        <w:t xml:space="preserve">temps </w:t>
      </w:r>
      <w:r w:rsidR="007E2CFA">
        <w:rPr>
          <w:color w:val="auto"/>
          <w:sz w:val="22"/>
          <w:szCs w:val="22"/>
          <w:lang w:val="fr-FR"/>
        </w:rPr>
        <w:t>à enlever la cire ou à</w:t>
      </w:r>
      <w:r w:rsidR="00D01B86" w:rsidRPr="00B431E7">
        <w:rPr>
          <w:color w:val="auto"/>
          <w:sz w:val="22"/>
          <w:szCs w:val="22"/>
          <w:lang w:val="fr-FR"/>
        </w:rPr>
        <w:t xml:space="preserve"> </w:t>
      </w:r>
      <w:r w:rsidR="007E2CFA">
        <w:rPr>
          <w:color w:val="auto"/>
          <w:sz w:val="22"/>
          <w:szCs w:val="22"/>
          <w:lang w:val="fr-FR"/>
        </w:rPr>
        <w:t>sabler</w:t>
      </w:r>
      <w:r w:rsidR="00D01B86" w:rsidRPr="00B431E7">
        <w:rPr>
          <w:color w:val="auto"/>
          <w:sz w:val="22"/>
          <w:szCs w:val="22"/>
          <w:lang w:val="fr-FR"/>
        </w:rPr>
        <w:t xml:space="preserve"> </w:t>
      </w:r>
      <w:r>
        <w:rPr>
          <w:color w:val="auto"/>
          <w:sz w:val="22"/>
          <w:szCs w:val="22"/>
          <w:lang w:val="fr-FR"/>
        </w:rPr>
        <w:t>appartient désormais au passé</w:t>
      </w:r>
      <w:r w:rsidR="00FB0B40" w:rsidRPr="00B431E7">
        <w:rPr>
          <w:color w:val="auto"/>
          <w:sz w:val="22"/>
          <w:szCs w:val="22"/>
          <w:lang w:val="fr-FR"/>
        </w:rPr>
        <w:t xml:space="preserve">. </w:t>
      </w:r>
      <w:r w:rsidR="0042300E">
        <w:rPr>
          <w:color w:val="auto"/>
          <w:sz w:val="22"/>
          <w:szCs w:val="22"/>
          <w:lang w:val="fr-FR"/>
        </w:rPr>
        <w:t xml:space="preserve">Les dents </w:t>
      </w:r>
      <w:r w:rsidR="00726A95" w:rsidRPr="00B431E7">
        <w:rPr>
          <w:color w:val="auto"/>
          <w:sz w:val="22"/>
          <w:szCs w:val="22"/>
          <w:lang w:val="fr-FR"/>
        </w:rPr>
        <w:t xml:space="preserve">préfabriquées </w:t>
      </w:r>
      <w:r w:rsidR="0042300E">
        <w:rPr>
          <w:color w:val="auto"/>
          <w:sz w:val="22"/>
          <w:szCs w:val="22"/>
          <w:lang w:val="fr-FR"/>
        </w:rPr>
        <w:t xml:space="preserve">sont </w:t>
      </w:r>
      <w:r w:rsidR="007E2CFA">
        <w:rPr>
          <w:color w:val="auto"/>
          <w:sz w:val="22"/>
          <w:szCs w:val="22"/>
          <w:lang w:val="fr-FR"/>
        </w:rPr>
        <w:t>sorties</w:t>
      </w:r>
      <w:r w:rsidR="0042300E">
        <w:rPr>
          <w:color w:val="auto"/>
          <w:sz w:val="22"/>
          <w:szCs w:val="22"/>
          <w:lang w:val="fr-FR"/>
        </w:rPr>
        <w:t xml:space="preserve"> de la plaquette thermoformée et insérées </w:t>
      </w:r>
      <w:r w:rsidR="00D01B86" w:rsidRPr="00B431E7">
        <w:rPr>
          <w:color w:val="auto"/>
          <w:sz w:val="22"/>
          <w:szCs w:val="22"/>
          <w:lang w:val="fr-FR"/>
        </w:rPr>
        <w:t>directement dans l</w:t>
      </w:r>
      <w:r w:rsidR="0042300E">
        <w:rPr>
          <w:color w:val="auto"/>
          <w:sz w:val="22"/>
          <w:szCs w:val="22"/>
          <w:lang w:val="fr-FR"/>
        </w:rPr>
        <w:t>es alvéoles</w:t>
      </w:r>
      <w:r w:rsidR="00D01B86" w:rsidRPr="00B431E7">
        <w:rPr>
          <w:color w:val="auto"/>
          <w:sz w:val="22"/>
          <w:szCs w:val="22"/>
          <w:lang w:val="fr-FR"/>
        </w:rPr>
        <w:t xml:space="preserve"> </w:t>
      </w:r>
      <w:r w:rsidR="0042300E">
        <w:rPr>
          <w:color w:val="auto"/>
          <w:sz w:val="22"/>
          <w:szCs w:val="22"/>
          <w:lang w:val="fr-FR"/>
        </w:rPr>
        <w:t xml:space="preserve">après </w:t>
      </w:r>
      <w:r w:rsidR="007E2CFA">
        <w:rPr>
          <w:color w:val="auto"/>
          <w:sz w:val="22"/>
          <w:szCs w:val="22"/>
          <w:lang w:val="fr-FR"/>
        </w:rPr>
        <w:t>en avoir humidifié</w:t>
      </w:r>
      <w:r w:rsidR="0042300E">
        <w:rPr>
          <w:color w:val="auto"/>
          <w:sz w:val="22"/>
          <w:szCs w:val="22"/>
          <w:lang w:val="fr-FR"/>
        </w:rPr>
        <w:t xml:space="preserve"> </w:t>
      </w:r>
      <w:r w:rsidR="00D01B86" w:rsidRPr="00B431E7">
        <w:rPr>
          <w:color w:val="auto"/>
          <w:sz w:val="22"/>
          <w:szCs w:val="22"/>
          <w:lang w:val="fr-FR"/>
        </w:rPr>
        <w:t xml:space="preserve">brièvement </w:t>
      </w:r>
      <w:r w:rsidR="007E2CFA">
        <w:rPr>
          <w:color w:val="auto"/>
          <w:sz w:val="22"/>
          <w:szCs w:val="22"/>
          <w:lang w:val="fr-FR"/>
        </w:rPr>
        <w:t>la partie préconditionnée</w:t>
      </w:r>
      <w:r w:rsidR="007E2CFA" w:rsidRPr="00B431E7">
        <w:rPr>
          <w:color w:val="auto"/>
          <w:sz w:val="22"/>
          <w:szCs w:val="22"/>
          <w:lang w:val="fr-FR"/>
        </w:rPr>
        <w:t xml:space="preserve"> </w:t>
      </w:r>
      <w:r w:rsidR="00D01B86" w:rsidRPr="00B431E7">
        <w:rPr>
          <w:color w:val="auto"/>
          <w:sz w:val="22"/>
          <w:szCs w:val="22"/>
          <w:lang w:val="fr-FR"/>
        </w:rPr>
        <w:t xml:space="preserve">avec </w:t>
      </w:r>
      <w:r w:rsidR="008C563A" w:rsidRPr="00B431E7">
        <w:rPr>
          <w:color w:val="auto"/>
          <w:sz w:val="22"/>
          <w:szCs w:val="22"/>
          <w:lang w:val="fr-FR"/>
        </w:rPr>
        <w:t>la solution de scellement</w:t>
      </w:r>
      <w:r w:rsidR="00D01B86" w:rsidRPr="00B431E7">
        <w:rPr>
          <w:color w:val="auto"/>
          <w:sz w:val="22"/>
          <w:szCs w:val="22"/>
          <w:lang w:val="fr-FR"/>
        </w:rPr>
        <w:t xml:space="preserve"> </w:t>
      </w:r>
      <w:r w:rsidR="00FB0B40" w:rsidRPr="00B431E7">
        <w:rPr>
          <w:color w:val="auto"/>
          <w:sz w:val="22"/>
          <w:szCs w:val="22"/>
          <w:lang w:val="fr-FR"/>
        </w:rPr>
        <w:t xml:space="preserve">VITA VIONIC BOND. </w:t>
      </w:r>
      <w:r w:rsidR="007E2CFA">
        <w:rPr>
          <w:color w:val="auto"/>
          <w:sz w:val="22"/>
          <w:szCs w:val="22"/>
          <w:lang w:val="fr-FR"/>
        </w:rPr>
        <w:t>L’ajustage</w:t>
      </w:r>
      <w:r w:rsidR="008C563A" w:rsidRPr="00B431E7">
        <w:rPr>
          <w:color w:val="auto"/>
          <w:sz w:val="22"/>
          <w:szCs w:val="22"/>
          <w:lang w:val="fr-FR"/>
        </w:rPr>
        <w:t xml:space="preserve"> cervical</w:t>
      </w:r>
      <w:r w:rsidR="0042300E">
        <w:rPr>
          <w:color w:val="auto"/>
          <w:sz w:val="22"/>
          <w:szCs w:val="22"/>
          <w:lang w:val="fr-FR"/>
        </w:rPr>
        <w:t xml:space="preserve"> parfait empêche le positionnement incorrect ou la rotation de </w:t>
      </w:r>
      <w:r w:rsidR="007E2CFA">
        <w:rPr>
          <w:color w:val="auto"/>
          <w:sz w:val="22"/>
          <w:szCs w:val="22"/>
          <w:lang w:val="fr-FR"/>
        </w:rPr>
        <w:t>la dent</w:t>
      </w:r>
      <w:r w:rsidR="00FB0B40" w:rsidRPr="00B431E7">
        <w:rPr>
          <w:color w:val="auto"/>
          <w:sz w:val="22"/>
          <w:szCs w:val="22"/>
          <w:lang w:val="fr-FR"/>
        </w:rPr>
        <w:t xml:space="preserve">. </w:t>
      </w:r>
      <w:r w:rsidR="007E2CFA">
        <w:rPr>
          <w:color w:val="auto"/>
          <w:sz w:val="22"/>
          <w:szCs w:val="22"/>
          <w:lang w:val="fr-FR"/>
        </w:rPr>
        <w:t>Polymériser</w:t>
      </w:r>
      <w:r w:rsidR="00780558">
        <w:rPr>
          <w:color w:val="auto"/>
          <w:sz w:val="22"/>
          <w:szCs w:val="22"/>
          <w:lang w:val="fr-FR"/>
        </w:rPr>
        <w:t xml:space="preserve"> </w:t>
      </w:r>
      <w:r w:rsidR="008C563A" w:rsidRPr="00B431E7">
        <w:rPr>
          <w:color w:val="auto"/>
          <w:sz w:val="22"/>
          <w:szCs w:val="22"/>
          <w:lang w:val="fr-FR"/>
        </w:rPr>
        <w:t xml:space="preserve">dans </w:t>
      </w:r>
      <w:r w:rsidR="00780558">
        <w:rPr>
          <w:color w:val="auto"/>
          <w:sz w:val="22"/>
          <w:szCs w:val="22"/>
          <w:lang w:val="fr-FR"/>
        </w:rPr>
        <w:t xml:space="preserve">une cocotte </w:t>
      </w:r>
      <w:r w:rsidR="00872B05">
        <w:rPr>
          <w:color w:val="auto"/>
          <w:sz w:val="22"/>
          <w:szCs w:val="22"/>
          <w:lang w:val="fr-FR"/>
        </w:rPr>
        <w:t>en</w:t>
      </w:r>
      <w:r w:rsidR="00780558">
        <w:rPr>
          <w:color w:val="auto"/>
          <w:sz w:val="22"/>
          <w:szCs w:val="22"/>
          <w:lang w:val="fr-FR"/>
        </w:rPr>
        <w:t xml:space="preserve"> </w:t>
      </w:r>
      <w:r w:rsidR="00780558" w:rsidRPr="00B431E7">
        <w:rPr>
          <w:color w:val="auto"/>
          <w:sz w:val="22"/>
          <w:szCs w:val="22"/>
          <w:lang w:val="fr-FR"/>
        </w:rPr>
        <w:t>20 minutes seulement</w:t>
      </w:r>
      <w:r w:rsidR="008C563A" w:rsidRPr="00B431E7">
        <w:rPr>
          <w:color w:val="auto"/>
          <w:sz w:val="22"/>
          <w:szCs w:val="22"/>
          <w:lang w:val="fr-FR"/>
        </w:rPr>
        <w:t xml:space="preserve">, </w:t>
      </w:r>
      <w:r w:rsidR="00726A95" w:rsidRPr="00B431E7">
        <w:rPr>
          <w:color w:val="auto"/>
          <w:sz w:val="22"/>
          <w:szCs w:val="22"/>
          <w:lang w:val="fr-FR"/>
        </w:rPr>
        <w:t>sans rectification</w:t>
      </w:r>
      <w:r w:rsidR="00D01B86" w:rsidRPr="00B431E7">
        <w:rPr>
          <w:color w:val="auto"/>
          <w:sz w:val="22"/>
          <w:szCs w:val="22"/>
          <w:lang w:val="fr-FR"/>
        </w:rPr>
        <w:t xml:space="preserve"> ultérieure</w:t>
      </w:r>
      <w:r w:rsidR="008C563A" w:rsidRPr="00B431E7">
        <w:rPr>
          <w:color w:val="auto"/>
          <w:sz w:val="22"/>
          <w:szCs w:val="22"/>
          <w:lang w:val="fr-FR"/>
        </w:rPr>
        <w:t>, et c’est terminé</w:t>
      </w:r>
      <w:r w:rsidR="00D01B86" w:rsidRPr="00B431E7">
        <w:rPr>
          <w:color w:val="auto"/>
          <w:sz w:val="22"/>
          <w:szCs w:val="22"/>
          <w:lang w:val="fr-FR"/>
        </w:rPr>
        <w:t xml:space="preserve"> </w:t>
      </w:r>
      <w:r w:rsidR="00FB0B40" w:rsidRPr="00B431E7">
        <w:rPr>
          <w:color w:val="auto"/>
          <w:sz w:val="22"/>
          <w:szCs w:val="22"/>
          <w:lang w:val="fr-FR"/>
        </w:rPr>
        <w:t xml:space="preserve">! </w:t>
      </w:r>
      <w:r w:rsidR="00D01B86" w:rsidRPr="00B431E7">
        <w:rPr>
          <w:color w:val="auto"/>
          <w:sz w:val="22"/>
          <w:szCs w:val="22"/>
          <w:lang w:val="fr-FR"/>
        </w:rPr>
        <w:t xml:space="preserve">Grâce à sa conception </w:t>
      </w:r>
      <w:r w:rsidR="00FB0B40" w:rsidRPr="00B431E7">
        <w:rPr>
          <w:color w:val="auto"/>
          <w:sz w:val="22"/>
          <w:szCs w:val="22"/>
          <w:lang w:val="fr-FR"/>
        </w:rPr>
        <w:t>intelligente</w:t>
      </w:r>
      <w:r w:rsidR="00D01B86" w:rsidRPr="00B431E7">
        <w:rPr>
          <w:color w:val="auto"/>
          <w:sz w:val="22"/>
          <w:szCs w:val="22"/>
          <w:lang w:val="fr-FR"/>
        </w:rPr>
        <w:t xml:space="preserve">, </w:t>
      </w:r>
      <w:r w:rsidR="00FB0B40" w:rsidRPr="00B431E7">
        <w:rPr>
          <w:color w:val="auto"/>
          <w:sz w:val="22"/>
          <w:szCs w:val="22"/>
          <w:lang w:val="fr-FR"/>
        </w:rPr>
        <w:t xml:space="preserve">VITA VIONIC VIGO </w:t>
      </w:r>
      <w:r w:rsidR="00D01B86" w:rsidRPr="00B431E7">
        <w:rPr>
          <w:color w:val="auto"/>
          <w:sz w:val="22"/>
          <w:szCs w:val="22"/>
          <w:lang w:val="fr-FR"/>
        </w:rPr>
        <w:t>porte la prothèse numérique à un niveau supérieur</w:t>
      </w:r>
      <w:r w:rsidR="0042300E">
        <w:rPr>
          <w:color w:val="auto"/>
          <w:sz w:val="22"/>
          <w:szCs w:val="22"/>
          <w:lang w:val="fr-FR"/>
        </w:rPr>
        <w:t>, alliant l</w:t>
      </w:r>
      <w:r w:rsidR="00726A95" w:rsidRPr="00B431E7">
        <w:rPr>
          <w:color w:val="auto"/>
          <w:sz w:val="22"/>
          <w:szCs w:val="22"/>
          <w:lang w:val="fr-FR"/>
        </w:rPr>
        <w:t xml:space="preserve">’esthétique, </w:t>
      </w:r>
      <w:r w:rsidR="0042300E">
        <w:rPr>
          <w:color w:val="auto"/>
          <w:sz w:val="22"/>
          <w:szCs w:val="22"/>
          <w:lang w:val="fr-FR"/>
        </w:rPr>
        <w:t>la</w:t>
      </w:r>
      <w:r w:rsidR="00726A95" w:rsidRPr="00B431E7">
        <w:rPr>
          <w:color w:val="auto"/>
          <w:sz w:val="22"/>
          <w:szCs w:val="22"/>
          <w:lang w:val="fr-FR"/>
        </w:rPr>
        <w:t xml:space="preserve"> fonctionnalité et </w:t>
      </w:r>
      <w:r w:rsidR="0042300E">
        <w:rPr>
          <w:color w:val="auto"/>
          <w:sz w:val="22"/>
          <w:szCs w:val="22"/>
          <w:lang w:val="fr-FR"/>
        </w:rPr>
        <w:t>la</w:t>
      </w:r>
      <w:r w:rsidR="00726A95" w:rsidRPr="00B431E7">
        <w:rPr>
          <w:color w:val="auto"/>
          <w:sz w:val="22"/>
          <w:szCs w:val="22"/>
          <w:lang w:val="fr-FR"/>
        </w:rPr>
        <w:t xml:space="preserve"> productivité</w:t>
      </w:r>
      <w:r w:rsidR="00FB0B40" w:rsidRPr="00B431E7">
        <w:rPr>
          <w:color w:val="auto"/>
          <w:sz w:val="22"/>
          <w:szCs w:val="22"/>
          <w:lang w:val="fr-FR"/>
        </w:rPr>
        <w:t xml:space="preserve">. </w:t>
      </w:r>
    </w:p>
    <w:p w:rsidR="00505AFD" w:rsidRPr="00B431E7" w:rsidRDefault="00505AFD" w:rsidP="006B0B12">
      <w:pPr>
        <w:pStyle w:val="Default"/>
        <w:spacing w:line="360" w:lineRule="auto"/>
        <w:jc w:val="both"/>
        <w:rPr>
          <w:color w:val="auto"/>
          <w:sz w:val="22"/>
          <w:szCs w:val="22"/>
          <w:lang w:val="fr-FR"/>
        </w:rPr>
      </w:pPr>
    </w:p>
    <w:p w:rsidR="00A3397D" w:rsidRPr="00505AFD" w:rsidRDefault="00505AFD" w:rsidP="006B0B12">
      <w:pPr>
        <w:pStyle w:val="Default"/>
        <w:spacing w:line="360" w:lineRule="auto"/>
        <w:rPr>
          <w:color w:val="auto"/>
          <w:sz w:val="20"/>
          <w:szCs w:val="22"/>
          <w:lang w:val="fr-FR"/>
        </w:rPr>
      </w:pPr>
      <w:r>
        <w:rPr>
          <w:noProof/>
          <w:lang w:val="de-DE" w:eastAsia="de-DE"/>
        </w:rPr>
        <w:lastRenderedPageBreak/>
        <w:drawing>
          <wp:inline distT="0" distB="0" distL="0" distR="0" wp14:anchorId="49729DE0" wp14:editId="4D1F6DEB">
            <wp:extent cx="3262746" cy="185076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266724" cy="1853016"/>
                    </a:xfrm>
                    <a:prstGeom prst="rect">
                      <a:avLst/>
                    </a:prstGeom>
                  </pic:spPr>
                </pic:pic>
              </a:graphicData>
            </a:graphic>
          </wp:inline>
        </w:drawing>
      </w:r>
      <w:r>
        <w:rPr>
          <w:color w:val="auto"/>
          <w:sz w:val="20"/>
          <w:szCs w:val="22"/>
          <w:lang w:val="fr-FR"/>
        </w:rPr>
        <w:br/>
      </w:r>
      <w:r w:rsidR="00726A95" w:rsidRPr="00505AFD">
        <w:rPr>
          <w:color w:val="auto"/>
          <w:sz w:val="20"/>
          <w:szCs w:val="22"/>
          <w:lang w:val="fr-FR"/>
        </w:rPr>
        <w:t xml:space="preserve">Les dents </w:t>
      </w:r>
      <w:r w:rsidR="00A3397D" w:rsidRPr="00505AFD">
        <w:rPr>
          <w:color w:val="auto"/>
          <w:sz w:val="20"/>
          <w:szCs w:val="22"/>
          <w:lang w:val="fr-FR"/>
        </w:rPr>
        <w:t xml:space="preserve">VITA VIONIC VIGO </w:t>
      </w:r>
      <w:r w:rsidR="00726A95" w:rsidRPr="00505AFD">
        <w:rPr>
          <w:color w:val="auto"/>
          <w:sz w:val="20"/>
          <w:szCs w:val="22"/>
          <w:lang w:val="fr-FR"/>
        </w:rPr>
        <w:t xml:space="preserve">préfabriquées dans </w:t>
      </w:r>
      <w:r w:rsidR="00780558" w:rsidRPr="00505AFD">
        <w:rPr>
          <w:color w:val="auto"/>
          <w:sz w:val="20"/>
          <w:szCs w:val="22"/>
          <w:lang w:val="fr-FR"/>
        </w:rPr>
        <w:t>l</w:t>
      </w:r>
      <w:r w:rsidR="0042300E" w:rsidRPr="00505AFD">
        <w:rPr>
          <w:color w:val="auto"/>
          <w:sz w:val="20"/>
          <w:szCs w:val="22"/>
          <w:lang w:val="fr-FR"/>
        </w:rPr>
        <w:t>eur</w:t>
      </w:r>
      <w:r w:rsidR="00780558" w:rsidRPr="00505AFD">
        <w:rPr>
          <w:color w:val="auto"/>
          <w:sz w:val="20"/>
          <w:szCs w:val="22"/>
          <w:lang w:val="fr-FR"/>
        </w:rPr>
        <w:t xml:space="preserve"> plaquette thermoformée</w:t>
      </w:r>
      <w:r w:rsidR="00A3397D" w:rsidRPr="00505AFD">
        <w:rPr>
          <w:color w:val="auto"/>
          <w:sz w:val="20"/>
          <w:szCs w:val="22"/>
          <w:lang w:val="fr-FR"/>
        </w:rPr>
        <w:t>.</w:t>
      </w:r>
    </w:p>
    <w:p w:rsidR="00505AFD" w:rsidRPr="00505AFD" w:rsidRDefault="00505AFD" w:rsidP="006B0B12">
      <w:pPr>
        <w:pStyle w:val="Default"/>
        <w:spacing w:line="360" w:lineRule="auto"/>
        <w:rPr>
          <w:color w:val="auto"/>
          <w:sz w:val="20"/>
          <w:szCs w:val="22"/>
          <w:lang w:val="fr-FR"/>
        </w:rPr>
      </w:pPr>
    </w:p>
    <w:p w:rsidR="00A3397D" w:rsidRPr="00505AFD" w:rsidRDefault="00505AFD" w:rsidP="006B0B12">
      <w:pPr>
        <w:pStyle w:val="Default"/>
        <w:spacing w:line="360" w:lineRule="auto"/>
        <w:rPr>
          <w:color w:val="auto"/>
          <w:sz w:val="20"/>
          <w:szCs w:val="22"/>
          <w:lang w:val="fr-FR"/>
        </w:rPr>
      </w:pPr>
      <w:r w:rsidRPr="00505AFD">
        <w:rPr>
          <w:noProof/>
          <w:sz w:val="22"/>
          <w:lang w:val="de-DE" w:eastAsia="de-DE"/>
        </w:rPr>
        <w:drawing>
          <wp:inline distT="0" distB="0" distL="0" distR="0" wp14:anchorId="32E027A5" wp14:editId="5C5DA59A">
            <wp:extent cx="1488165" cy="151014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495610" cy="1517701"/>
                    </a:xfrm>
                    <a:prstGeom prst="rect">
                      <a:avLst/>
                    </a:prstGeom>
                  </pic:spPr>
                </pic:pic>
              </a:graphicData>
            </a:graphic>
          </wp:inline>
        </w:drawing>
      </w:r>
      <w:r>
        <w:rPr>
          <w:color w:val="auto"/>
          <w:sz w:val="20"/>
          <w:szCs w:val="22"/>
          <w:lang w:val="fr-FR"/>
        </w:rPr>
        <w:br/>
      </w:r>
      <w:r w:rsidR="0042300E" w:rsidRPr="00505AFD">
        <w:rPr>
          <w:color w:val="auto"/>
          <w:sz w:val="20"/>
          <w:szCs w:val="22"/>
          <w:lang w:val="fr-FR"/>
        </w:rPr>
        <w:t xml:space="preserve">Sa forme parfaite prévient les </w:t>
      </w:r>
      <w:r w:rsidR="007E2CFA" w:rsidRPr="00505AFD">
        <w:rPr>
          <w:color w:val="auto"/>
          <w:sz w:val="20"/>
          <w:szCs w:val="22"/>
          <w:lang w:val="fr-FR"/>
        </w:rPr>
        <w:t>hiatus</w:t>
      </w:r>
      <w:r w:rsidR="00D01B86" w:rsidRPr="00505AFD">
        <w:rPr>
          <w:color w:val="auto"/>
          <w:sz w:val="20"/>
          <w:szCs w:val="22"/>
          <w:lang w:val="fr-FR"/>
        </w:rPr>
        <w:t xml:space="preserve"> </w:t>
      </w:r>
      <w:r w:rsidR="0042300E" w:rsidRPr="00505AFD">
        <w:rPr>
          <w:color w:val="auto"/>
          <w:sz w:val="20"/>
          <w:szCs w:val="22"/>
          <w:lang w:val="fr-FR"/>
        </w:rPr>
        <w:t>et toute</w:t>
      </w:r>
      <w:r w:rsidR="00D01B86" w:rsidRPr="00505AFD">
        <w:rPr>
          <w:color w:val="auto"/>
          <w:sz w:val="20"/>
          <w:szCs w:val="22"/>
          <w:lang w:val="fr-FR"/>
        </w:rPr>
        <w:t xml:space="preserve"> </w:t>
      </w:r>
      <w:r w:rsidR="00726A95" w:rsidRPr="00505AFD">
        <w:rPr>
          <w:color w:val="auto"/>
          <w:sz w:val="20"/>
          <w:szCs w:val="22"/>
          <w:lang w:val="fr-FR"/>
        </w:rPr>
        <w:t>rotation de l’élément.</w:t>
      </w:r>
      <w:r w:rsidR="00A3397D" w:rsidRPr="00505AFD">
        <w:rPr>
          <w:color w:val="auto"/>
          <w:sz w:val="20"/>
          <w:szCs w:val="22"/>
          <w:lang w:val="fr-FR"/>
        </w:rPr>
        <w:t xml:space="preserve"> </w:t>
      </w:r>
    </w:p>
    <w:p w:rsidR="00505AFD" w:rsidRPr="00505AFD" w:rsidRDefault="00505AFD" w:rsidP="006B0B12">
      <w:pPr>
        <w:pStyle w:val="Default"/>
        <w:spacing w:line="360" w:lineRule="auto"/>
        <w:rPr>
          <w:color w:val="auto"/>
          <w:sz w:val="20"/>
          <w:szCs w:val="22"/>
          <w:lang w:val="fr-FR"/>
        </w:rPr>
      </w:pPr>
    </w:p>
    <w:p w:rsidR="00A3397D" w:rsidRPr="00505AFD" w:rsidRDefault="00505AFD" w:rsidP="006B0B12">
      <w:pPr>
        <w:pStyle w:val="Default"/>
        <w:spacing w:line="360" w:lineRule="auto"/>
        <w:rPr>
          <w:color w:val="auto"/>
          <w:sz w:val="20"/>
          <w:szCs w:val="22"/>
          <w:lang w:val="fr-FR"/>
        </w:rPr>
      </w:pPr>
      <w:r w:rsidRPr="00505AFD">
        <w:rPr>
          <w:noProof/>
          <w:sz w:val="22"/>
          <w:lang w:val="de-DE" w:eastAsia="de-DE"/>
        </w:rPr>
        <w:drawing>
          <wp:inline distT="0" distB="0" distL="0" distR="0" wp14:anchorId="2BBCF161" wp14:editId="0A84DC00">
            <wp:extent cx="2992582" cy="2265218"/>
            <wp:effectExtent l="0" t="0" r="0"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97063" cy="2268610"/>
                    </a:xfrm>
                    <a:prstGeom prst="rect">
                      <a:avLst/>
                    </a:prstGeom>
                  </pic:spPr>
                </pic:pic>
              </a:graphicData>
            </a:graphic>
          </wp:inline>
        </w:drawing>
      </w:r>
      <w:r>
        <w:rPr>
          <w:color w:val="auto"/>
          <w:sz w:val="20"/>
          <w:szCs w:val="22"/>
          <w:lang w:val="fr-FR"/>
        </w:rPr>
        <w:br/>
      </w:r>
      <w:r w:rsidR="00C47831" w:rsidRPr="00505AFD">
        <w:rPr>
          <w:color w:val="auto"/>
          <w:sz w:val="20"/>
          <w:szCs w:val="22"/>
          <w:lang w:val="fr-FR"/>
        </w:rPr>
        <w:t xml:space="preserve">La </w:t>
      </w:r>
      <w:r w:rsidR="00537FE1" w:rsidRPr="00505AFD">
        <w:rPr>
          <w:color w:val="auto"/>
          <w:sz w:val="20"/>
          <w:szCs w:val="22"/>
          <w:lang w:val="fr-FR"/>
        </w:rPr>
        <w:t xml:space="preserve">conception </w:t>
      </w:r>
      <w:r w:rsidR="00553ED1" w:rsidRPr="00505AFD">
        <w:rPr>
          <w:color w:val="auto"/>
          <w:sz w:val="20"/>
          <w:szCs w:val="22"/>
          <w:lang w:val="fr-FR"/>
        </w:rPr>
        <w:t>optimisée</w:t>
      </w:r>
      <w:r w:rsidR="0085562A" w:rsidRPr="00505AFD">
        <w:rPr>
          <w:color w:val="auto"/>
          <w:sz w:val="20"/>
          <w:szCs w:val="22"/>
          <w:lang w:val="fr-FR"/>
        </w:rPr>
        <w:t xml:space="preserve">, </w:t>
      </w:r>
      <w:r w:rsidR="00C47831" w:rsidRPr="00505AFD">
        <w:rPr>
          <w:color w:val="auto"/>
          <w:sz w:val="20"/>
          <w:szCs w:val="22"/>
          <w:lang w:val="fr-FR"/>
        </w:rPr>
        <w:t>la</w:t>
      </w:r>
      <w:r w:rsidR="0085562A" w:rsidRPr="00505AFD">
        <w:rPr>
          <w:color w:val="auto"/>
          <w:sz w:val="20"/>
          <w:szCs w:val="22"/>
          <w:lang w:val="fr-FR"/>
        </w:rPr>
        <w:t xml:space="preserve"> superbe esthétique </w:t>
      </w:r>
      <w:r w:rsidR="00A3397D" w:rsidRPr="00505AFD">
        <w:rPr>
          <w:color w:val="auto"/>
          <w:sz w:val="20"/>
          <w:szCs w:val="22"/>
          <w:lang w:val="fr-FR"/>
        </w:rPr>
        <w:t>e</w:t>
      </w:r>
      <w:r w:rsidR="00726A95" w:rsidRPr="00505AFD">
        <w:rPr>
          <w:color w:val="auto"/>
          <w:sz w:val="20"/>
          <w:szCs w:val="22"/>
          <w:lang w:val="fr-FR"/>
        </w:rPr>
        <w:t xml:space="preserve">t </w:t>
      </w:r>
      <w:r w:rsidR="00C47831" w:rsidRPr="00505AFD">
        <w:rPr>
          <w:color w:val="auto"/>
          <w:sz w:val="20"/>
          <w:szCs w:val="22"/>
          <w:lang w:val="fr-FR"/>
        </w:rPr>
        <w:t>la</w:t>
      </w:r>
      <w:r w:rsidR="00726A95" w:rsidRPr="00505AFD">
        <w:rPr>
          <w:color w:val="auto"/>
          <w:sz w:val="20"/>
          <w:szCs w:val="22"/>
          <w:lang w:val="fr-FR"/>
        </w:rPr>
        <w:t xml:space="preserve"> texture de surface naturelle</w:t>
      </w:r>
      <w:r w:rsidR="00C47831" w:rsidRPr="00505AFD">
        <w:rPr>
          <w:color w:val="auto"/>
          <w:sz w:val="20"/>
          <w:szCs w:val="22"/>
          <w:lang w:val="fr-FR"/>
        </w:rPr>
        <w:t xml:space="preserve"> augmentent la qualité de votre</w:t>
      </w:r>
      <w:r w:rsidR="00726A95" w:rsidRPr="00505AFD">
        <w:rPr>
          <w:color w:val="auto"/>
          <w:sz w:val="20"/>
          <w:szCs w:val="22"/>
          <w:lang w:val="fr-FR"/>
        </w:rPr>
        <w:t xml:space="preserve"> prothèse numérique.</w:t>
      </w:r>
      <w:r w:rsidR="00A3397D" w:rsidRPr="00505AFD">
        <w:rPr>
          <w:color w:val="auto"/>
          <w:sz w:val="20"/>
          <w:szCs w:val="22"/>
          <w:lang w:val="fr-FR"/>
        </w:rPr>
        <w:t xml:space="preserve"> </w:t>
      </w:r>
    </w:p>
    <w:p w:rsidR="00505AFD" w:rsidRDefault="00505AFD" w:rsidP="006B0B12">
      <w:pPr>
        <w:pStyle w:val="Default"/>
        <w:spacing w:line="360" w:lineRule="auto"/>
        <w:rPr>
          <w:color w:val="auto"/>
          <w:sz w:val="22"/>
          <w:szCs w:val="22"/>
          <w:lang w:val="fr-FR"/>
        </w:rPr>
      </w:pPr>
    </w:p>
    <w:p w:rsidR="00ED2F92" w:rsidRPr="00CF40C6" w:rsidRDefault="00ED2F92" w:rsidP="00CF40C6">
      <w:pPr>
        <w:spacing w:line="360" w:lineRule="auto"/>
        <w:rPr>
          <w:rFonts w:ascii="Arial" w:hAnsi="Arial" w:cs="Arial"/>
          <w:lang w:val="fr-FR"/>
        </w:rPr>
      </w:pPr>
    </w:p>
    <w:p w:rsidR="00ED2F92" w:rsidRPr="00CF40C6" w:rsidRDefault="00ED2F92" w:rsidP="00CF40C6">
      <w:pPr>
        <w:spacing w:line="360" w:lineRule="auto"/>
        <w:rPr>
          <w:rFonts w:ascii="Arial" w:hAnsi="Arial" w:cs="Arial"/>
          <w:lang w:val="fr-FR"/>
        </w:rPr>
      </w:pPr>
    </w:p>
    <w:p w:rsidR="00ED2F92" w:rsidRPr="00CF40C6" w:rsidRDefault="00ED2F92" w:rsidP="00CF40C6">
      <w:pPr>
        <w:spacing w:line="360" w:lineRule="auto"/>
        <w:jc w:val="both"/>
        <w:rPr>
          <w:rFonts w:ascii="Arial" w:hAnsi="Arial" w:cs="Arial"/>
          <w:lang w:val="fr-FR"/>
        </w:rPr>
      </w:pPr>
      <w:r w:rsidRPr="00CF40C6">
        <w:rPr>
          <w:rFonts w:ascii="Arial" w:hAnsi="Arial" w:cs="Arial"/>
          <w:i/>
          <w:iCs/>
          <w:sz w:val="20"/>
          <w:szCs w:val="20"/>
          <w:lang w:val="fr-FR"/>
        </w:rPr>
        <w:t xml:space="preserve">VITA et les produits VITA cités sont des marques déposées de VITA Zahnfabrik H. Rauter GmbH &amp; Co. KG, Bad Säckingen, Allemagne. </w:t>
      </w:r>
      <w:r w:rsidRPr="00CF40C6">
        <w:rPr>
          <w:rFonts w:ascii="Arial" w:hAnsi="Arial" w:cs="Arial"/>
          <w:lang w:val="fr-FR"/>
        </w:rPr>
        <w:br w:type="page"/>
      </w:r>
    </w:p>
    <w:p w:rsidR="00ED2F92" w:rsidRPr="00CF40C6" w:rsidRDefault="00ED2F92" w:rsidP="00CF40C6">
      <w:pPr>
        <w:pBdr>
          <w:top w:val="single" w:sz="4" w:space="1" w:color="auto"/>
        </w:pBdr>
        <w:spacing w:line="360" w:lineRule="auto"/>
        <w:rPr>
          <w:rFonts w:ascii="Arial" w:hAnsi="Arial" w:cs="Arial"/>
          <w:b/>
          <w:sz w:val="20"/>
          <w:szCs w:val="20"/>
          <w:lang w:val="fr-FR"/>
        </w:rPr>
      </w:pPr>
    </w:p>
    <w:p w:rsidR="00ED2F92" w:rsidRPr="00CF40C6" w:rsidRDefault="00ED2F92" w:rsidP="00CF40C6">
      <w:pPr>
        <w:spacing w:line="360" w:lineRule="auto"/>
        <w:rPr>
          <w:rFonts w:ascii="Arial" w:hAnsi="Arial" w:cs="Arial"/>
          <w:b/>
          <w:sz w:val="20"/>
          <w:szCs w:val="20"/>
          <w:lang w:val="fr-FR"/>
        </w:rPr>
      </w:pPr>
      <w:r w:rsidRPr="00CF40C6">
        <w:rPr>
          <w:rFonts w:ascii="Arial" w:hAnsi="Arial" w:cs="Arial"/>
          <w:b/>
          <w:sz w:val="20"/>
          <w:szCs w:val="20"/>
          <w:lang w:val="fr-FR"/>
        </w:rPr>
        <w:t>Prière de fournir un justificatif d’impression.</w:t>
      </w:r>
    </w:p>
    <w:p w:rsidR="00ED2F92" w:rsidRPr="00CF40C6" w:rsidRDefault="00ED2F92" w:rsidP="00CF40C6">
      <w:pPr>
        <w:autoSpaceDE w:val="0"/>
        <w:autoSpaceDN w:val="0"/>
        <w:adjustRightInd w:val="0"/>
        <w:spacing w:line="360" w:lineRule="auto"/>
        <w:rPr>
          <w:rFonts w:ascii="Arial" w:hAnsi="Arial" w:cs="Arial"/>
          <w:b/>
          <w:bCs/>
          <w:sz w:val="20"/>
          <w:szCs w:val="20"/>
          <w:lang w:val="fr-FR"/>
        </w:rPr>
      </w:pPr>
    </w:p>
    <w:p w:rsidR="00ED2F92" w:rsidRPr="00CF40C6" w:rsidRDefault="00ED2F92" w:rsidP="00CF40C6">
      <w:pPr>
        <w:spacing w:line="360" w:lineRule="auto"/>
        <w:rPr>
          <w:rFonts w:ascii="Arial" w:hAnsi="Arial" w:cs="Arial"/>
          <w:sz w:val="20"/>
          <w:szCs w:val="20"/>
          <w:lang w:val="fr-FR"/>
        </w:rPr>
      </w:pPr>
      <w:r w:rsidRPr="00CF40C6">
        <w:rPr>
          <w:rFonts w:ascii="Arial" w:hAnsi="Arial" w:cs="Arial"/>
          <w:b/>
          <w:bCs/>
          <w:sz w:val="20"/>
          <w:szCs w:val="20"/>
          <w:lang w:val="fr-FR"/>
        </w:rPr>
        <w:t>VITA Zahnfabrik H. Rauter GmbH &amp; Co. KG</w:t>
      </w:r>
    </w:p>
    <w:p w:rsidR="00ED2F92" w:rsidRPr="00CF40C6" w:rsidRDefault="00ED2F92" w:rsidP="00CF40C6">
      <w:pPr>
        <w:spacing w:line="360" w:lineRule="auto"/>
        <w:jc w:val="both"/>
        <w:rPr>
          <w:rFonts w:ascii="Arial" w:hAnsi="Arial" w:cs="Arial"/>
          <w:sz w:val="20"/>
          <w:szCs w:val="20"/>
          <w:lang w:val="fr-FR"/>
        </w:rPr>
      </w:pPr>
      <w:r w:rsidRPr="00CF40C6">
        <w:rPr>
          <w:rFonts w:ascii="Arial" w:hAnsi="Arial" w:cs="Arial"/>
          <w:sz w:val="20"/>
          <w:szCs w:val="20"/>
          <w:lang w:val="fr-FR"/>
        </w:rPr>
        <w:t>VITA Zahnfabrik est une entreprise familiale, actuellement dirigée par la quatrième génération. Elle produit et commercialise depuis plus de 9</w:t>
      </w:r>
      <w:r>
        <w:rPr>
          <w:rFonts w:ascii="Arial" w:hAnsi="Arial" w:cs="Arial"/>
          <w:sz w:val="20"/>
          <w:szCs w:val="20"/>
          <w:lang w:val="fr-FR"/>
        </w:rPr>
        <w:t>5</w:t>
      </w:r>
      <w:r w:rsidRPr="00CF40C6">
        <w:rPr>
          <w:rFonts w:ascii="Arial" w:hAnsi="Arial" w:cs="Arial"/>
          <w:sz w:val="20"/>
          <w:szCs w:val="20"/>
          <w:lang w:val="fr-FR"/>
        </w:rPr>
        <w:t xml:space="preserve"> ans des produits innovants et de haute qualité pour la prothèse dentaire et la dentisterie. Les domaines de compétences de VITA vont aujourd’hui des implants céramiques, dents en résine et matériaux cosmétiques aux lingotins pour CFAO et céramiques à presser en passant par les fours et matériaux de médecine dentaire. Toutes les solutions VITA reposent sur une pensée systémique cohérente et sont intégrées à des processus globaux efficaces. En ce qui concerne la détermination des couleurs dentaires, VITA demeure le pionnier dans ce secteur de la médecine bucco-dentaire. Quatre couleurs sur cinq dans le monde sont déterminées avec le standard VITA. Les outils VITA pour la détermination, la communication et le contrôle des couleurs de dent en mode analogique et numérique (par ex. VITA Easyshade V) permettent en effet d’obtenir une parfaite concordance chromatique. Dans plus de 125 pays, les utilisateurs de ce système dans les laboratoires ou les cabinets dentaires bénéficient d’un soutien et de conseils pratiques pour leur travail quotidien via des stages VITA. </w:t>
      </w:r>
    </w:p>
    <w:p w:rsidR="00ED2F92" w:rsidRPr="00CF40C6" w:rsidRDefault="00ED2F92" w:rsidP="00CF40C6">
      <w:pPr>
        <w:spacing w:line="360" w:lineRule="auto"/>
        <w:rPr>
          <w:rFonts w:ascii="Arial" w:hAnsi="Arial" w:cs="Arial"/>
          <w:sz w:val="20"/>
          <w:szCs w:val="20"/>
          <w:lang w:val="fr-FR"/>
        </w:rPr>
      </w:pPr>
      <w:r w:rsidRPr="00CF40C6">
        <w:rPr>
          <w:rFonts w:ascii="Arial" w:hAnsi="Arial" w:cs="Arial"/>
          <w:noProof/>
          <w:lang w:val="de-DE" w:eastAsia="de-DE"/>
        </w:rPr>
        <mc:AlternateContent>
          <mc:Choice Requires="wps">
            <w:drawing>
              <wp:anchor distT="0" distB="0" distL="114300" distR="114300" simplePos="0" relativeHeight="251659264" behindDoc="0" locked="0" layoutInCell="1" allowOverlap="1" wp14:anchorId="7F7AAA47" wp14:editId="1FE35211">
                <wp:simplePos x="0" y="0"/>
                <wp:positionH relativeFrom="column">
                  <wp:posOffset>5080</wp:posOffset>
                </wp:positionH>
                <wp:positionV relativeFrom="paragraph">
                  <wp:posOffset>120650</wp:posOffset>
                </wp:positionV>
                <wp:extent cx="5753100" cy="3429000"/>
                <wp:effectExtent l="0" t="0" r="19050" b="19050"/>
                <wp:wrapNone/>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100" cy="3429000"/>
                        </a:xfrm>
                        <a:prstGeom prst="rect">
                          <a:avLst/>
                        </a:prstGeom>
                        <a:solidFill>
                          <a:srgbClr val="FFFFFF"/>
                        </a:solidFill>
                        <a:ln w="9525">
                          <a:solidFill>
                            <a:srgbClr val="000000"/>
                          </a:solidFill>
                          <a:miter lim="800000"/>
                          <a:headEnd/>
                          <a:tailEnd/>
                        </a:ln>
                      </wps:spPr>
                      <wps:txbx>
                        <w:txbxContent>
                          <w:p w:rsidR="00ED2F92" w:rsidRPr="003A571C" w:rsidRDefault="00ED2F92" w:rsidP="00CF40C6">
                            <w:pPr>
                              <w:autoSpaceDE w:val="0"/>
                              <w:autoSpaceDN w:val="0"/>
                              <w:adjustRightInd w:val="0"/>
                              <w:spacing w:line="360" w:lineRule="auto"/>
                              <w:rPr>
                                <w:rFonts w:ascii="Arial" w:hAnsi="Arial" w:cs="Arial"/>
                                <w:b/>
                                <w:bCs/>
                                <w:sz w:val="20"/>
                                <w:szCs w:val="20"/>
                                <w:lang w:val="fr-FR"/>
                              </w:rPr>
                            </w:pPr>
                            <w:r w:rsidRPr="003A571C">
                              <w:rPr>
                                <w:rFonts w:ascii="Arial" w:hAnsi="Arial" w:cs="Arial"/>
                                <w:b/>
                                <w:bCs/>
                                <w:sz w:val="20"/>
                                <w:szCs w:val="20"/>
                                <w:lang w:val="fr-FR"/>
                              </w:rPr>
                              <w:t>Votre interlocuteur RP</w:t>
                            </w:r>
                          </w:p>
                          <w:p w:rsidR="00ED2F92" w:rsidRPr="003A571C" w:rsidRDefault="00ED2F92" w:rsidP="00CF40C6">
                            <w:pPr>
                              <w:autoSpaceDE w:val="0"/>
                              <w:autoSpaceDN w:val="0"/>
                              <w:adjustRightInd w:val="0"/>
                              <w:spacing w:line="360" w:lineRule="auto"/>
                              <w:ind w:left="2124"/>
                              <w:rPr>
                                <w:rFonts w:ascii="Arial" w:hAnsi="Arial" w:cs="Arial"/>
                                <w:color w:val="0000FF"/>
                                <w:sz w:val="20"/>
                                <w:szCs w:val="20"/>
                                <w:u w:val="single"/>
                                <w:lang w:val="fr-FR"/>
                              </w:rPr>
                            </w:pPr>
                            <w:r>
                              <w:rPr>
                                <w:rFonts w:ascii="Arial" w:hAnsi="Arial" w:cs="Arial"/>
                                <w:sz w:val="20"/>
                                <w:szCs w:val="20"/>
                                <w:lang w:val="fr-FR"/>
                              </w:rPr>
                              <w:t>Björn Kersten</w:t>
                            </w:r>
                            <w:r>
                              <w:rPr>
                                <w:rFonts w:ascii="Arial" w:hAnsi="Arial" w:cs="Arial"/>
                                <w:sz w:val="20"/>
                                <w:szCs w:val="20"/>
                                <w:lang w:val="fr-FR"/>
                              </w:rPr>
                              <w:br/>
                            </w:r>
                            <w:r w:rsidRPr="003A571C">
                              <w:rPr>
                                <w:rFonts w:ascii="Arial" w:hAnsi="Arial" w:cs="Arial"/>
                                <w:color w:val="000000"/>
                                <w:sz w:val="20"/>
                                <w:szCs w:val="20"/>
                                <w:lang w:val="fr-FR"/>
                              </w:rPr>
                              <w:t xml:space="preserve">Directeur </w:t>
                            </w:r>
                            <w:r>
                              <w:rPr>
                                <w:rFonts w:ascii="Arial" w:hAnsi="Arial" w:cs="Arial"/>
                                <w:color w:val="000000"/>
                                <w:sz w:val="20"/>
                                <w:szCs w:val="20"/>
                                <w:lang w:val="fr-FR"/>
                              </w:rPr>
                              <w:t>des Corporate Communications et des relations publiques</w:t>
                            </w:r>
                            <w:r>
                              <w:rPr>
                                <w:rFonts w:ascii="Arial" w:hAnsi="Arial" w:cs="Arial"/>
                                <w:color w:val="000000"/>
                                <w:sz w:val="20"/>
                                <w:szCs w:val="20"/>
                                <w:lang w:val="fr-FR"/>
                              </w:rPr>
                              <w:br/>
                            </w:r>
                            <w:r w:rsidRPr="003A571C">
                              <w:rPr>
                                <w:rFonts w:ascii="Arial" w:hAnsi="Arial" w:cs="Arial"/>
                                <w:sz w:val="20"/>
                                <w:szCs w:val="20"/>
                                <w:lang w:val="fr-FR"/>
                              </w:rPr>
                              <w:t xml:space="preserve">Téléphone : + 49 (0) 7761 562 </w:t>
                            </w:r>
                            <w:r>
                              <w:rPr>
                                <w:rFonts w:ascii="Arial" w:hAnsi="Arial" w:cs="Arial"/>
                                <w:sz w:val="20"/>
                                <w:szCs w:val="20"/>
                                <w:lang w:val="fr-FR"/>
                              </w:rPr>
                              <w:t>584</w:t>
                            </w:r>
                            <w:r>
                              <w:rPr>
                                <w:rFonts w:ascii="Arial" w:hAnsi="Arial" w:cs="Arial"/>
                                <w:sz w:val="20"/>
                                <w:szCs w:val="20"/>
                                <w:lang w:val="fr-FR"/>
                              </w:rPr>
                              <w:br/>
                              <w:t>Mobile</w:t>
                            </w:r>
                            <w:r w:rsidRPr="003A571C">
                              <w:rPr>
                                <w:rFonts w:ascii="Arial" w:hAnsi="Arial" w:cs="Arial"/>
                                <w:sz w:val="20"/>
                                <w:szCs w:val="20"/>
                                <w:lang w:val="fr-FR"/>
                              </w:rPr>
                              <w:t xml:space="preserve"> : + 49 (0) </w:t>
                            </w:r>
                            <w:r w:rsidRPr="002771A4">
                              <w:rPr>
                                <w:rFonts w:ascii="Arial" w:hAnsi="Arial" w:cs="Arial"/>
                                <w:sz w:val="20"/>
                                <w:lang w:val="fr-FR"/>
                              </w:rPr>
                              <w:t>151-6240 5674</w:t>
                            </w:r>
                            <w:r w:rsidRPr="002771A4">
                              <w:rPr>
                                <w:rFonts w:ascii="Arial" w:hAnsi="Arial" w:cs="Arial"/>
                                <w:sz w:val="20"/>
                                <w:lang w:val="fr-FR"/>
                              </w:rPr>
                              <w:br/>
                            </w:r>
                            <w:r w:rsidRPr="003A571C">
                              <w:rPr>
                                <w:rFonts w:ascii="Arial" w:hAnsi="Arial" w:cs="Arial"/>
                                <w:sz w:val="20"/>
                                <w:szCs w:val="20"/>
                                <w:lang w:val="fr-FR"/>
                              </w:rPr>
                              <w:t xml:space="preserve">Courriel : </w:t>
                            </w:r>
                            <w:hyperlink r:id="rId9" w:history="1">
                              <w:r w:rsidRPr="002771A4">
                                <w:rPr>
                                  <w:rStyle w:val="Hyperlink"/>
                                  <w:rFonts w:ascii="Arial" w:hAnsi="Arial" w:cs="Arial"/>
                                  <w:sz w:val="20"/>
                                  <w:lang w:val="fr-FR"/>
                                </w:rPr>
                                <w:t>b.kersten@vita-zahnfabrik.com</w:t>
                              </w:r>
                            </w:hyperlink>
                            <w:r w:rsidRPr="002771A4">
                              <w:rPr>
                                <w:rStyle w:val="Hyperlink"/>
                                <w:rFonts w:ascii="Arial" w:hAnsi="Arial" w:cs="Arial"/>
                                <w:sz w:val="20"/>
                                <w:lang w:val="fr-FR"/>
                              </w:rPr>
                              <w:br/>
                            </w:r>
                            <w:r w:rsidRPr="003A571C">
                              <w:rPr>
                                <w:rFonts w:ascii="Arial" w:hAnsi="Arial" w:cs="Arial"/>
                                <w:sz w:val="20"/>
                                <w:szCs w:val="20"/>
                                <w:lang w:val="fr-FR"/>
                              </w:rPr>
                              <w:t>Page d</w:t>
                            </w:r>
                            <w:r>
                              <w:rPr>
                                <w:rFonts w:ascii="Arial" w:hAnsi="Arial" w:cs="Arial"/>
                                <w:sz w:val="20"/>
                                <w:szCs w:val="20"/>
                                <w:lang w:val="fr-FR"/>
                              </w:rPr>
                              <w:t>’</w:t>
                            </w:r>
                            <w:r w:rsidRPr="003A571C">
                              <w:rPr>
                                <w:rFonts w:ascii="Arial" w:hAnsi="Arial" w:cs="Arial"/>
                                <w:sz w:val="20"/>
                                <w:szCs w:val="20"/>
                                <w:lang w:val="fr-FR"/>
                              </w:rPr>
                              <w:t xml:space="preserve">accueil : </w:t>
                            </w:r>
                            <w:hyperlink r:id="rId10" w:history="1">
                              <w:r w:rsidRPr="003A571C">
                                <w:rPr>
                                  <w:rStyle w:val="Hyperlink"/>
                                  <w:rFonts w:ascii="Arial" w:hAnsi="Arial" w:cs="Arial"/>
                                  <w:sz w:val="20"/>
                                  <w:szCs w:val="20"/>
                                  <w:lang w:val="fr-FR"/>
                                </w:rPr>
                                <w:t>www.vita-zahnfabrik.com</w:t>
                              </w:r>
                            </w:hyperlink>
                          </w:p>
                          <w:p w:rsidR="00ED2F92" w:rsidRPr="003A571C" w:rsidRDefault="00ED2F92" w:rsidP="00CF40C6">
                            <w:pPr>
                              <w:autoSpaceDE w:val="0"/>
                              <w:autoSpaceDN w:val="0"/>
                              <w:adjustRightInd w:val="0"/>
                              <w:spacing w:line="360" w:lineRule="auto"/>
                              <w:ind w:left="1416" w:firstLine="708"/>
                              <w:rPr>
                                <w:rFonts w:ascii="Arial" w:hAnsi="Arial" w:cs="Arial"/>
                                <w:sz w:val="20"/>
                                <w:szCs w:val="20"/>
                                <w:lang w:val="fr-FR"/>
                              </w:rPr>
                            </w:pPr>
                          </w:p>
                          <w:p w:rsidR="00ED2F92" w:rsidRPr="003A571C" w:rsidRDefault="00ED2F92" w:rsidP="00CF40C6">
                            <w:pPr>
                              <w:autoSpaceDE w:val="0"/>
                              <w:autoSpaceDN w:val="0"/>
                              <w:adjustRightInd w:val="0"/>
                              <w:spacing w:line="360" w:lineRule="auto"/>
                              <w:ind w:left="2124"/>
                              <w:rPr>
                                <w:rFonts w:ascii="Arial" w:hAnsi="Arial" w:cs="Arial"/>
                                <w:sz w:val="20"/>
                                <w:szCs w:val="20"/>
                                <w:lang w:val="fr-FR"/>
                              </w:rPr>
                            </w:pPr>
                            <w:r w:rsidRPr="003A571C">
                              <w:rPr>
                                <w:rFonts w:ascii="Arial" w:hAnsi="Arial" w:cs="Arial"/>
                                <w:sz w:val="20"/>
                                <w:szCs w:val="20"/>
                                <w:lang w:val="fr-FR"/>
                              </w:rPr>
                              <w:t>Rebecca Linge</w:t>
                            </w:r>
                            <w:r>
                              <w:rPr>
                                <w:rFonts w:ascii="Arial" w:hAnsi="Arial" w:cs="Arial"/>
                                <w:sz w:val="20"/>
                                <w:szCs w:val="20"/>
                                <w:lang w:val="fr-FR"/>
                              </w:rPr>
                              <w:br/>
                            </w:r>
                            <w:r w:rsidRPr="003A571C">
                              <w:rPr>
                                <w:rFonts w:ascii="Arial" w:hAnsi="Arial" w:cs="Arial"/>
                                <w:sz w:val="20"/>
                                <w:szCs w:val="20"/>
                                <w:lang w:val="fr-FR"/>
                              </w:rPr>
                              <w:t>Coordinatrice presse</w:t>
                            </w:r>
                            <w:r>
                              <w:rPr>
                                <w:rFonts w:ascii="Arial" w:hAnsi="Arial" w:cs="Arial"/>
                                <w:sz w:val="20"/>
                                <w:szCs w:val="20"/>
                                <w:lang w:val="fr-FR"/>
                              </w:rPr>
                              <w:br/>
                            </w:r>
                            <w:r w:rsidRPr="003A571C">
                              <w:rPr>
                                <w:rFonts w:ascii="Arial" w:hAnsi="Arial" w:cs="Arial"/>
                                <w:sz w:val="20"/>
                                <w:szCs w:val="20"/>
                                <w:lang w:val="fr-FR"/>
                              </w:rPr>
                              <w:t>Téléphone : + 49 (0) 7761 562 210</w:t>
                            </w:r>
                            <w:r>
                              <w:rPr>
                                <w:rFonts w:ascii="Arial" w:hAnsi="Arial" w:cs="Arial"/>
                                <w:sz w:val="20"/>
                                <w:szCs w:val="20"/>
                                <w:lang w:val="fr-FR"/>
                              </w:rPr>
                              <w:br/>
                            </w:r>
                            <w:r w:rsidRPr="003A571C">
                              <w:rPr>
                                <w:rFonts w:ascii="Arial" w:hAnsi="Arial" w:cs="Arial"/>
                                <w:sz w:val="20"/>
                                <w:szCs w:val="20"/>
                                <w:lang w:val="fr-FR"/>
                              </w:rPr>
                              <w:t>Fax : + 49 (0) 7761 562 233</w:t>
                            </w:r>
                            <w:r>
                              <w:rPr>
                                <w:rFonts w:ascii="Arial" w:hAnsi="Arial" w:cs="Arial"/>
                                <w:sz w:val="20"/>
                                <w:szCs w:val="20"/>
                                <w:lang w:val="fr-FR"/>
                              </w:rPr>
                              <w:br/>
                            </w:r>
                            <w:r w:rsidRPr="003A571C">
                              <w:rPr>
                                <w:rFonts w:ascii="Arial" w:hAnsi="Arial" w:cs="Arial"/>
                                <w:sz w:val="20"/>
                                <w:szCs w:val="20"/>
                                <w:lang w:val="fr-FR"/>
                              </w:rPr>
                              <w:t xml:space="preserve">Courriel : </w:t>
                            </w:r>
                            <w:hyperlink r:id="rId11" w:history="1">
                              <w:r w:rsidRPr="003A571C">
                                <w:rPr>
                                  <w:rStyle w:val="Hyperlink"/>
                                  <w:rFonts w:ascii="Arial" w:hAnsi="Arial" w:cs="Arial"/>
                                  <w:sz w:val="20"/>
                                  <w:szCs w:val="20"/>
                                  <w:lang w:val="fr-FR"/>
                                </w:rPr>
                                <w:t>r.linge@vita-zahnfabrik.com</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F7AAA47" id="_x0000_t202" coordsize="21600,21600" o:spt="202" path="m,l,21600r21600,l21600,xe">
                <v:stroke joinstyle="miter"/>
                <v:path gradientshapeok="t" o:connecttype="rect"/>
              </v:shapetype>
              <v:shape id="Textfeld 2" o:spid="_x0000_s1026" type="#_x0000_t202" style="position:absolute;margin-left:.4pt;margin-top:9.5pt;width:453pt;height:27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">
                <v:textbox>
                  <w:txbxContent>
                    <w:p w:rsidR="00ED2F92" w:rsidRPr="003A571C" w:rsidRDefault="00ED2F92" w:rsidP="00CF40C6">
                      <w:pPr>
                        <w:autoSpaceDE w:val="0"/>
                        <w:autoSpaceDN w:val="0"/>
                        <w:adjustRightInd w:val="0"/>
                        <w:spacing w:line="360" w:lineRule="auto"/>
                        <w:rPr>
                          <w:rFonts w:ascii="Arial" w:hAnsi="Arial" w:cs="Arial"/>
                          <w:b/>
                          <w:bCs/>
                          <w:sz w:val="20"/>
                          <w:szCs w:val="20"/>
                          <w:lang w:val="fr-FR"/>
                        </w:rPr>
                      </w:pPr>
                      <w:r w:rsidRPr="003A571C">
                        <w:rPr>
                          <w:rFonts w:ascii="Arial" w:hAnsi="Arial" w:cs="Arial"/>
                          <w:b/>
                          <w:bCs/>
                          <w:sz w:val="20"/>
                          <w:szCs w:val="20"/>
                          <w:lang w:val="fr-FR"/>
                        </w:rPr>
                        <w:t>Votre interlocuteur RP</w:t>
                      </w:r>
                    </w:p>
                    <w:p w:rsidR="00ED2F92" w:rsidRPr="003A571C" w:rsidRDefault="00ED2F92" w:rsidP="00CF40C6">
                      <w:pPr>
                        <w:autoSpaceDE w:val="0"/>
                        <w:autoSpaceDN w:val="0"/>
                        <w:adjustRightInd w:val="0"/>
                        <w:spacing w:line="360" w:lineRule="auto"/>
                        <w:ind w:left="2124"/>
                        <w:rPr>
                          <w:rFonts w:ascii="Arial" w:hAnsi="Arial" w:cs="Arial"/>
                          <w:color w:val="0000FF"/>
                          <w:sz w:val="20"/>
                          <w:szCs w:val="20"/>
                          <w:u w:val="single"/>
                          <w:lang w:val="fr-FR"/>
                        </w:rPr>
                      </w:pPr>
                      <w:r>
                        <w:rPr>
                          <w:rFonts w:ascii="Arial" w:hAnsi="Arial" w:cs="Arial"/>
                          <w:sz w:val="20"/>
                          <w:szCs w:val="20"/>
                          <w:lang w:val="fr-FR"/>
                        </w:rPr>
                        <w:t>Björn Kersten</w:t>
                      </w:r>
                      <w:r>
                        <w:rPr>
                          <w:rFonts w:ascii="Arial" w:hAnsi="Arial" w:cs="Arial"/>
                          <w:sz w:val="20"/>
                          <w:szCs w:val="20"/>
                          <w:lang w:val="fr-FR"/>
                        </w:rPr>
                        <w:br/>
                      </w:r>
                      <w:r w:rsidRPr="003A571C">
                        <w:rPr>
                          <w:rFonts w:ascii="Arial" w:hAnsi="Arial" w:cs="Arial"/>
                          <w:color w:val="000000"/>
                          <w:sz w:val="20"/>
                          <w:szCs w:val="20"/>
                          <w:lang w:val="fr-FR"/>
                        </w:rPr>
                        <w:t xml:space="preserve">Directeur </w:t>
                      </w:r>
                      <w:r>
                        <w:rPr>
                          <w:rFonts w:ascii="Arial" w:hAnsi="Arial" w:cs="Arial"/>
                          <w:color w:val="000000"/>
                          <w:sz w:val="20"/>
                          <w:szCs w:val="20"/>
                          <w:lang w:val="fr-FR"/>
                        </w:rPr>
                        <w:t>des Corporate Communications et des relations publiques</w:t>
                      </w:r>
                      <w:r>
                        <w:rPr>
                          <w:rFonts w:ascii="Arial" w:hAnsi="Arial" w:cs="Arial"/>
                          <w:color w:val="000000"/>
                          <w:sz w:val="20"/>
                          <w:szCs w:val="20"/>
                          <w:lang w:val="fr-FR"/>
                        </w:rPr>
                        <w:br/>
                      </w:r>
                      <w:r w:rsidRPr="003A571C">
                        <w:rPr>
                          <w:rFonts w:ascii="Arial" w:hAnsi="Arial" w:cs="Arial"/>
                          <w:sz w:val="20"/>
                          <w:szCs w:val="20"/>
                          <w:lang w:val="fr-FR"/>
                        </w:rPr>
                        <w:t xml:space="preserve">Téléphone : + 49 (0) 7761 562 </w:t>
                      </w:r>
                      <w:r>
                        <w:rPr>
                          <w:rFonts w:ascii="Arial" w:hAnsi="Arial" w:cs="Arial"/>
                          <w:sz w:val="20"/>
                          <w:szCs w:val="20"/>
                          <w:lang w:val="fr-FR"/>
                        </w:rPr>
                        <w:t>584</w:t>
                      </w:r>
                      <w:r>
                        <w:rPr>
                          <w:rFonts w:ascii="Arial" w:hAnsi="Arial" w:cs="Arial"/>
                          <w:sz w:val="20"/>
                          <w:szCs w:val="20"/>
                          <w:lang w:val="fr-FR"/>
                        </w:rPr>
                        <w:br/>
                        <w:t>Mobile</w:t>
                      </w:r>
                      <w:r w:rsidRPr="003A571C">
                        <w:rPr>
                          <w:rFonts w:ascii="Arial" w:hAnsi="Arial" w:cs="Arial"/>
                          <w:sz w:val="20"/>
                          <w:szCs w:val="20"/>
                          <w:lang w:val="fr-FR"/>
                        </w:rPr>
                        <w:t xml:space="preserve"> : + 49 (0) </w:t>
                      </w:r>
                      <w:r w:rsidRPr="002771A4">
                        <w:rPr>
                          <w:rFonts w:ascii="Arial" w:hAnsi="Arial" w:cs="Arial"/>
                          <w:sz w:val="20"/>
                          <w:lang w:val="fr-FR"/>
                        </w:rPr>
                        <w:t>151-6240 5674</w:t>
                      </w:r>
                      <w:r w:rsidRPr="002771A4">
                        <w:rPr>
                          <w:rFonts w:ascii="Arial" w:hAnsi="Arial" w:cs="Arial"/>
                          <w:sz w:val="20"/>
                          <w:lang w:val="fr-FR"/>
                        </w:rPr>
                        <w:br/>
                      </w:r>
                      <w:r w:rsidRPr="003A571C">
                        <w:rPr>
                          <w:rFonts w:ascii="Arial" w:hAnsi="Arial" w:cs="Arial"/>
                          <w:sz w:val="20"/>
                          <w:szCs w:val="20"/>
                          <w:lang w:val="fr-FR"/>
                        </w:rPr>
                        <w:t xml:space="preserve">Courriel : </w:t>
                      </w:r>
                      <w:hyperlink r:id="rId12" w:history="1">
                        <w:r w:rsidRPr="002771A4">
                          <w:rPr>
                            <w:rStyle w:val="Hyperlink"/>
                            <w:rFonts w:ascii="Arial" w:hAnsi="Arial" w:cs="Arial"/>
                            <w:sz w:val="20"/>
                            <w:lang w:val="fr-FR"/>
                          </w:rPr>
                          <w:t>b.kersten@vita-zahnfabrik.com</w:t>
                        </w:r>
                      </w:hyperlink>
                      <w:r w:rsidRPr="002771A4">
                        <w:rPr>
                          <w:rStyle w:val="Hyperlink"/>
                          <w:rFonts w:ascii="Arial" w:hAnsi="Arial" w:cs="Arial"/>
                          <w:sz w:val="20"/>
                          <w:lang w:val="fr-FR"/>
                        </w:rPr>
                        <w:br/>
                      </w:r>
                      <w:r w:rsidRPr="003A571C">
                        <w:rPr>
                          <w:rFonts w:ascii="Arial" w:hAnsi="Arial" w:cs="Arial"/>
                          <w:sz w:val="20"/>
                          <w:szCs w:val="20"/>
                          <w:lang w:val="fr-FR"/>
                        </w:rPr>
                        <w:t>Page d</w:t>
                      </w:r>
                      <w:r>
                        <w:rPr>
                          <w:rFonts w:ascii="Arial" w:hAnsi="Arial" w:cs="Arial"/>
                          <w:sz w:val="20"/>
                          <w:szCs w:val="20"/>
                          <w:lang w:val="fr-FR"/>
                        </w:rPr>
                        <w:t>’</w:t>
                      </w:r>
                      <w:r w:rsidRPr="003A571C">
                        <w:rPr>
                          <w:rFonts w:ascii="Arial" w:hAnsi="Arial" w:cs="Arial"/>
                          <w:sz w:val="20"/>
                          <w:szCs w:val="20"/>
                          <w:lang w:val="fr-FR"/>
                        </w:rPr>
                        <w:t xml:space="preserve">accueil : </w:t>
                      </w:r>
                      <w:hyperlink r:id="rId13" w:history="1">
                        <w:r w:rsidRPr="003A571C">
                          <w:rPr>
                            <w:rStyle w:val="Hyperlink"/>
                            <w:rFonts w:ascii="Arial" w:hAnsi="Arial" w:cs="Arial"/>
                            <w:sz w:val="20"/>
                            <w:szCs w:val="20"/>
                            <w:lang w:val="fr-FR"/>
                          </w:rPr>
                          <w:t>www.vita-zahnfabrik.com</w:t>
                        </w:r>
                      </w:hyperlink>
                    </w:p>
                    <w:p w:rsidR="00ED2F92" w:rsidRPr="003A571C" w:rsidRDefault="00ED2F92" w:rsidP="00CF40C6">
                      <w:pPr>
                        <w:autoSpaceDE w:val="0"/>
                        <w:autoSpaceDN w:val="0"/>
                        <w:adjustRightInd w:val="0"/>
                        <w:spacing w:line="360" w:lineRule="auto"/>
                        <w:ind w:left="1416" w:firstLine="708"/>
                        <w:rPr>
                          <w:rFonts w:ascii="Arial" w:hAnsi="Arial" w:cs="Arial"/>
                          <w:sz w:val="20"/>
                          <w:szCs w:val="20"/>
                          <w:lang w:val="fr-FR"/>
                        </w:rPr>
                      </w:pPr>
                    </w:p>
                    <w:p w:rsidR="00ED2F92" w:rsidRPr="003A571C" w:rsidRDefault="00ED2F92" w:rsidP="00CF40C6">
                      <w:pPr>
                        <w:autoSpaceDE w:val="0"/>
                        <w:autoSpaceDN w:val="0"/>
                        <w:adjustRightInd w:val="0"/>
                        <w:spacing w:line="360" w:lineRule="auto"/>
                        <w:ind w:left="2124"/>
                        <w:rPr>
                          <w:rFonts w:ascii="Arial" w:hAnsi="Arial" w:cs="Arial"/>
                          <w:sz w:val="20"/>
                          <w:szCs w:val="20"/>
                          <w:lang w:val="fr-FR"/>
                        </w:rPr>
                      </w:pPr>
                      <w:r w:rsidRPr="003A571C">
                        <w:rPr>
                          <w:rFonts w:ascii="Arial" w:hAnsi="Arial" w:cs="Arial"/>
                          <w:sz w:val="20"/>
                          <w:szCs w:val="20"/>
                          <w:lang w:val="fr-FR"/>
                        </w:rPr>
                        <w:t>Rebecca Linge</w:t>
                      </w:r>
                      <w:r>
                        <w:rPr>
                          <w:rFonts w:ascii="Arial" w:hAnsi="Arial" w:cs="Arial"/>
                          <w:sz w:val="20"/>
                          <w:szCs w:val="20"/>
                          <w:lang w:val="fr-FR"/>
                        </w:rPr>
                        <w:br/>
                      </w:r>
                      <w:r w:rsidRPr="003A571C">
                        <w:rPr>
                          <w:rFonts w:ascii="Arial" w:hAnsi="Arial" w:cs="Arial"/>
                          <w:sz w:val="20"/>
                          <w:szCs w:val="20"/>
                          <w:lang w:val="fr-FR"/>
                        </w:rPr>
                        <w:t>Coordinatrice presse</w:t>
                      </w:r>
                      <w:r>
                        <w:rPr>
                          <w:rFonts w:ascii="Arial" w:hAnsi="Arial" w:cs="Arial"/>
                          <w:sz w:val="20"/>
                          <w:szCs w:val="20"/>
                          <w:lang w:val="fr-FR"/>
                        </w:rPr>
                        <w:br/>
                      </w:r>
                      <w:r w:rsidRPr="003A571C">
                        <w:rPr>
                          <w:rFonts w:ascii="Arial" w:hAnsi="Arial" w:cs="Arial"/>
                          <w:sz w:val="20"/>
                          <w:szCs w:val="20"/>
                          <w:lang w:val="fr-FR"/>
                        </w:rPr>
                        <w:t>Téléphone : + 49 (0) 7761 562 210</w:t>
                      </w:r>
                      <w:r>
                        <w:rPr>
                          <w:rFonts w:ascii="Arial" w:hAnsi="Arial" w:cs="Arial"/>
                          <w:sz w:val="20"/>
                          <w:szCs w:val="20"/>
                          <w:lang w:val="fr-FR"/>
                        </w:rPr>
                        <w:br/>
                      </w:r>
                      <w:r w:rsidRPr="003A571C">
                        <w:rPr>
                          <w:rFonts w:ascii="Arial" w:hAnsi="Arial" w:cs="Arial"/>
                          <w:sz w:val="20"/>
                          <w:szCs w:val="20"/>
                          <w:lang w:val="fr-FR"/>
                        </w:rPr>
                        <w:t>Fax : + 49 (0) 7761 562 233</w:t>
                      </w:r>
                      <w:r>
                        <w:rPr>
                          <w:rFonts w:ascii="Arial" w:hAnsi="Arial" w:cs="Arial"/>
                          <w:sz w:val="20"/>
                          <w:szCs w:val="20"/>
                          <w:lang w:val="fr-FR"/>
                        </w:rPr>
                        <w:br/>
                      </w:r>
                      <w:r w:rsidRPr="003A571C">
                        <w:rPr>
                          <w:rFonts w:ascii="Arial" w:hAnsi="Arial" w:cs="Arial"/>
                          <w:sz w:val="20"/>
                          <w:szCs w:val="20"/>
                          <w:lang w:val="fr-FR"/>
                        </w:rPr>
                        <w:t xml:space="preserve">Courriel : </w:t>
                      </w:r>
                      <w:hyperlink r:id="rId14" w:history="1">
                        <w:r w:rsidRPr="003A571C">
                          <w:rPr>
                            <w:rStyle w:val="Hyperlink"/>
                            <w:rFonts w:ascii="Arial" w:hAnsi="Arial" w:cs="Arial"/>
                            <w:sz w:val="20"/>
                            <w:szCs w:val="20"/>
                            <w:lang w:val="fr-FR"/>
                          </w:rPr>
                          <w:t>r.linge@vita-zahnfabrik.com</w:t>
                        </w:r>
                      </w:hyperlink>
                    </w:p>
                  </w:txbxContent>
                </v:textbox>
              </v:shape>
            </w:pict>
          </mc:Fallback>
        </mc:AlternateContent>
      </w:r>
    </w:p>
    <w:p w:rsidR="00505AFD" w:rsidRDefault="00505AFD" w:rsidP="006B0B12">
      <w:pPr>
        <w:pStyle w:val="Default"/>
        <w:spacing w:line="360" w:lineRule="auto"/>
        <w:rPr>
          <w:color w:val="auto"/>
          <w:sz w:val="22"/>
          <w:szCs w:val="22"/>
          <w:lang w:val="fr-FR"/>
        </w:rPr>
      </w:pPr>
    </w:p>
    <w:p w:rsidR="00505AFD" w:rsidRPr="00B431E7" w:rsidRDefault="00505AFD" w:rsidP="006B0B12">
      <w:pPr>
        <w:pStyle w:val="Default"/>
        <w:spacing w:line="360" w:lineRule="auto"/>
        <w:rPr>
          <w:color w:val="auto"/>
          <w:sz w:val="22"/>
          <w:szCs w:val="22"/>
          <w:lang w:val="fr-FR"/>
        </w:rPr>
      </w:pPr>
    </w:p>
    <w:sectPr w:rsidR="00505AFD" w:rsidRPr="00B431E7" w:rsidSect="00A3397D">
      <w:footerReference w:type="default" r:id="rId15"/>
      <w:pgSz w:w="11906" w:h="16838"/>
      <w:pgMar w:top="1417" w:right="1417" w:bottom="1843"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D2F92" w:rsidRDefault="00ED2F92" w:rsidP="00ED2F92">
      <w:pPr>
        <w:spacing w:after="0" w:line="240" w:lineRule="auto"/>
      </w:pPr>
      <w:r>
        <w:separator/>
      </w:r>
    </w:p>
  </w:endnote>
  <w:endnote w:type="continuationSeparator" w:id="0">
    <w:p w:rsidR="00ED2F92" w:rsidRDefault="00ED2F92" w:rsidP="00ED2F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2F92" w:rsidRDefault="00ED2F92" w:rsidP="00230F97">
    <w:pPr>
      <w:pStyle w:val="Fuzeile"/>
      <w:jc w:val="right"/>
    </w:pPr>
    <w:r>
      <w:rPr>
        <w:noProof/>
        <w:lang w:val="de-DE" w:eastAsia="de-DE"/>
      </w:rPr>
      <mc:AlternateContent>
        <mc:Choice Requires="wps">
          <w:drawing>
            <wp:anchor distT="0" distB="0" distL="0" distR="0" simplePos="0" relativeHeight="251659264" behindDoc="0" locked="0" layoutInCell="1" allowOverlap="1" wp14:anchorId="65EE9FB7" wp14:editId="0E721FF4">
              <wp:simplePos x="0" y="0"/>
              <wp:positionH relativeFrom="page">
                <wp:posOffset>1124585</wp:posOffset>
              </wp:positionH>
              <wp:positionV relativeFrom="page">
                <wp:posOffset>10099675</wp:posOffset>
              </wp:positionV>
              <wp:extent cx="469265" cy="145415"/>
              <wp:effectExtent l="0" t="0" r="0" b="0"/>
              <wp:wrapTopAndBottom/>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265" cy="1454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D2F92" w:rsidRPr="00CE68DB" w:rsidRDefault="00ED2F92" w:rsidP="00230F97">
                          <w:pPr>
                            <w:pStyle w:val="Fuzeile"/>
                            <w:rPr>
                              <w:sz w:val="20"/>
                              <w:szCs w:val="20"/>
                            </w:rPr>
                          </w:pPr>
                          <w:r w:rsidRPr="00CE68DB">
                            <w:rPr>
                              <w:rStyle w:val="Seitenzahl"/>
                              <w:sz w:val="20"/>
                              <w:szCs w:val="20"/>
                            </w:rPr>
                            <w:fldChar w:fldCharType="begin"/>
                          </w:r>
                          <w:r w:rsidRPr="00CE68DB">
                            <w:rPr>
                              <w:rStyle w:val="Seitenzahl"/>
                              <w:sz w:val="20"/>
                              <w:szCs w:val="20"/>
                            </w:rPr>
                            <w:instrText xml:space="preserve"> PAGE </w:instrText>
                          </w:r>
                          <w:r w:rsidRPr="00CE68DB">
                            <w:rPr>
                              <w:rStyle w:val="Seitenzahl"/>
                              <w:sz w:val="20"/>
                              <w:szCs w:val="20"/>
                            </w:rPr>
                            <w:fldChar w:fldCharType="separate"/>
                          </w:r>
                          <w:r w:rsidR="00EE13B6">
                            <w:rPr>
                              <w:rStyle w:val="Seitenzahl"/>
                              <w:noProof/>
                              <w:sz w:val="20"/>
                              <w:szCs w:val="20"/>
                            </w:rPr>
                            <w:t>3</w:t>
                          </w:r>
                          <w:r w:rsidRPr="00CE68DB">
                            <w:rPr>
                              <w:rStyle w:val="Seitenzahl"/>
                              <w:sz w:val="20"/>
                              <w:szCs w:val="20"/>
                            </w:rPr>
                            <w:fldChar w:fldCharType="end"/>
                          </w:r>
                          <w:r w:rsidRPr="00CE68DB">
                            <w:rPr>
                              <w:rStyle w:val="Seitenzahl"/>
                              <w:sz w:val="20"/>
                              <w:szCs w:val="20"/>
                            </w:rPr>
                            <w:t>/</w:t>
                          </w:r>
                          <w:r w:rsidRPr="00CE68DB">
                            <w:rPr>
                              <w:rStyle w:val="Seitenzahl"/>
                              <w:sz w:val="20"/>
                              <w:szCs w:val="20"/>
                            </w:rPr>
                            <w:fldChar w:fldCharType="begin"/>
                          </w:r>
                          <w:r w:rsidRPr="00CE68DB">
                            <w:rPr>
                              <w:rStyle w:val="Seitenzahl"/>
                              <w:sz w:val="20"/>
                              <w:szCs w:val="20"/>
                            </w:rPr>
                            <w:instrText xml:space="preserve"> NUMPAGES \*Arabic </w:instrText>
                          </w:r>
                          <w:r w:rsidRPr="00CE68DB">
                            <w:rPr>
                              <w:rStyle w:val="Seitenzahl"/>
                              <w:sz w:val="20"/>
                              <w:szCs w:val="20"/>
                            </w:rPr>
                            <w:fldChar w:fldCharType="separate"/>
                          </w:r>
                          <w:r w:rsidR="00EE13B6">
                            <w:rPr>
                              <w:rStyle w:val="Seitenzahl"/>
                              <w:noProof/>
                              <w:sz w:val="20"/>
                              <w:szCs w:val="20"/>
                            </w:rPr>
                            <w:t>3</w:t>
                          </w:r>
                          <w:r w:rsidRPr="00CE68DB">
                            <w:rPr>
                              <w:rStyle w:val="Seitenzahl"/>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EE9FB7" id="_x0000_t202" coordsize="21600,21600" o:spt="202" path="m,l,21600r21600,l21600,xe">
              <v:stroke joinstyle="miter"/>
              <v:path gradientshapeok="t" o:connecttype="rect"/>
            </v:shapetype>
            <v:shape id="Text Box 1" o:spid="_x0000_s1027" type="#_x0000_t202" style="position:absolute;left:0;text-align:left;margin-left:88.55pt;margin-top:795.25pt;width:36.95pt;height:11.4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" stroked="f">
              <v:fill opacity="0"/>
              <v:textbox inset="0,0,0,0">
                <w:txbxContent>
                  <w:p w:rsidR="00ED2F92" w:rsidRPr="00CE68DB" w:rsidRDefault="00ED2F92" w:rsidP="00230F97">
                    <w:pPr>
                      <w:pStyle w:val="Fuzeile"/>
                      <w:rPr>
                        <w:sz w:val="20"/>
                        <w:szCs w:val="20"/>
                      </w:rPr>
                    </w:pPr>
                    <w:r w:rsidRPr="00CE68DB">
                      <w:rPr>
                        <w:rStyle w:val="Seitenzahl"/>
                        <w:sz w:val="20"/>
                        <w:szCs w:val="20"/>
                      </w:rPr>
                      <w:fldChar w:fldCharType="begin"/>
                    </w:r>
                    <w:r w:rsidRPr="00CE68DB">
                      <w:rPr>
                        <w:rStyle w:val="Seitenzahl"/>
                        <w:sz w:val="20"/>
                        <w:szCs w:val="20"/>
                      </w:rPr>
                      <w:instrText xml:space="preserve"> PAGE </w:instrText>
                    </w:r>
                    <w:r w:rsidRPr="00CE68DB">
                      <w:rPr>
                        <w:rStyle w:val="Seitenzahl"/>
                        <w:sz w:val="20"/>
                        <w:szCs w:val="20"/>
                      </w:rPr>
                      <w:fldChar w:fldCharType="separate"/>
                    </w:r>
                    <w:r w:rsidR="00EE13B6">
                      <w:rPr>
                        <w:rStyle w:val="Seitenzahl"/>
                        <w:noProof/>
                        <w:sz w:val="20"/>
                        <w:szCs w:val="20"/>
                      </w:rPr>
                      <w:t>3</w:t>
                    </w:r>
                    <w:r w:rsidRPr="00CE68DB">
                      <w:rPr>
                        <w:rStyle w:val="Seitenzahl"/>
                        <w:sz w:val="20"/>
                        <w:szCs w:val="20"/>
                      </w:rPr>
                      <w:fldChar w:fldCharType="end"/>
                    </w:r>
                    <w:r w:rsidRPr="00CE68DB">
                      <w:rPr>
                        <w:rStyle w:val="Seitenzahl"/>
                        <w:sz w:val="20"/>
                        <w:szCs w:val="20"/>
                      </w:rPr>
                      <w:t>/</w:t>
                    </w:r>
                    <w:r w:rsidRPr="00CE68DB">
                      <w:rPr>
                        <w:rStyle w:val="Seitenzahl"/>
                        <w:sz w:val="20"/>
                        <w:szCs w:val="20"/>
                      </w:rPr>
                      <w:fldChar w:fldCharType="begin"/>
                    </w:r>
                    <w:r w:rsidRPr="00CE68DB">
                      <w:rPr>
                        <w:rStyle w:val="Seitenzahl"/>
                        <w:sz w:val="20"/>
                        <w:szCs w:val="20"/>
                      </w:rPr>
                      <w:instrText xml:space="preserve"> NUMPAGES \*Arabic </w:instrText>
                    </w:r>
                    <w:r w:rsidRPr="00CE68DB">
                      <w:rPr>
                        <w:rStyle w:val="Seitenzahl"/>
                        <w:sz w:val="20"/>
                        <w:szCs w:val="20"/>
                      </w:rPr>
                      <w:fldChar w:fldCharType="separate"/>
                    </w:r>
                    <w:r w:rsidR="00EE13B6">
                      <w:rPr>
                        <w:rStyle w:val="Seitenzahl"/>
                        <w:noProof/>
                        <w:sz w:val="20"/>
                        <w:szCs w:val="20"/>
                      </w:rPr>
                      <w:t>3</w:t>
                    </w:r>
                    <w:r w:rsidRPr="00CE68DB">
                      <w:rPr>
                        <w:rStyle w:val="Seitenzahl"/>
                        <w:sz w:val="20"/>
                        <w:szCs w:val="20"/>
                      </w:rPr>
                      <w:fldChar w:fldCharType="end"/>
                    </w:r>
                  </w:p>
                </w:txbxContent>
              </v:textbox>
              <w10:wrap type="topAndBottom" anchorx="page" anchory="page"/>
            </v:shape>
          </w:pict>
        </mc:Fallback>
      </mc:AlternateContent>
    </w:r>
    <w:r>
      <w:rPr>
        <w:noProof/>
        <w:lang w:val="de-DE" w:eastAsia="de-DE"/>
      </w:rPr>
      <w:drawing>
        <wp:inline distT="0" distB="0" distL="0" distR="0" wp14:anchorId="4B407967" wp14:editId="037E533E">
          <wp:extent cx="3276600" cy="387029"/>
          <wp:effectExtent l="0" t="0" r="0" b="0"/>
          <wp:docPr id="6"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riftzug_Shade_mad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297003" cy="389439"/>
                  </a:xfrm>
                  <a:prstGeom prst="rect">
                    <a:avLst/>
                  </a:prstGeom>
                  <a:noFill/>
                  <a:ln w="9525">
                    <a:noFill/>
                    <a:miter lim="800000"/>
                    <a:headEnd/>
                    <a:tailEnd/>
                  </a:ln>
                </pic:spPr>
              </pic:pic>
            </a:graphicData>
          </a:graphic>
        </wp:inline>
      </w:drawing>
    </w:r>
  </w:p>
  <w:p w:rsidR="00ED2F92" w:rsidRDefault="00ED2F92">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D2F92" w:rsidRDefault="00ED2F92" w:rsidP="00ED2F92">
      <w:pPr>
        <w:spacing w:after="0" w:line="240" w:lineRule="auto"/>
      </w:pPr>
      <w:r>
        <w:separator/>
      </w:r>
    </w:p>
  </w:footnote>
  <w:footnote w:type="continuationSeparator" w:id="0">
    <w:p w:rsidR="00ED2F92" w:rsidRDefault="00ED2F92" w:rsidP="00ED2F9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0B40"/>
    <w:rsid w:val="00367D98"/>
    <w:rsid w:val="0042300E"/>
    <w:rsid w:val="00505AFD"/>
    <w:rsid w:val="00537FE1"/>
    <w:rsid w:val="00553ED1"/>
    <w:rsid w:val="005E0E46"/>
    <w:rsid w:val="006B0B12"/>
    <w:rsid w:val="00726A95"/>
    <w:rsid w:val="00780558"/>
    <w:rsid w:val="00792207"/>
    <w:rsid w:val="007E2CFA"/>
    <w:rsid w:val="008130C3"/>
    <w:rsid w:val="0085562A"/>
    <w:rsid w:val="00872B05"/>
    <w:rsid w:val="008C563A"/>
    <w:rsid w:val="008C61D9"/>
    <w:rsid w:val="00920BF3"/>
    <w:rsid w:val="009A48E4"/>
    <w:rsid w:val="00A3397D"/>
    <w:rsid w:val="00B431E7"/>
    <w:rsid w:val="00B97D82"/>
    <w:rsid w:val="00BE174A"/>
    <w:rsid w:val="00C47831"/>
    <w:rsid w:val="00D01B86"/>
    <w:rsid w:val="00ED2F92"/>
    <w:rsid w:val="00EE13B6"/>
    <w:rsid w:val="00F13C05"/>
    <w:rsid w:val="00FB0B40"/>
    <w:rsid w:val="00FB5667"/>
    <w:rsid w:val="00FD7606"/>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03E0D5A-5B85-421A-A4FB-0FCD9201CF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rsid w:val="00FB0B40"/>
    <w:pPr>
      <w:autoSpaceDE w:val="0"/>
      <w:autoSpaceDN w:val="0"/>
      <w:adjustRightInd w:val="0"/>
      <w:spacing w:after="0" w:line="240" w:lineRule="auto"/>
    </w:pPr>
    <w:rPr>
      <w:rFonts w:ascii="Arial" w:hAnsi="Arial" w:cs="Arial"/>
      <w:color w:val="000000"/>
      <w:sz w:val="24"/>
      <w:szCs w:val="24"/>
    </w:rPr>
  </w:style>
  <w:style w:type="character" w:styleId="Hyperlink">
    <w:name w:val="Hyperlink"/>
    <w:basedOn w:val="Absatz-Standardschriftart"/>
    <w:uiPriority w:val="99"/>
    <w:unhideWhenUsed/>
    <w:rsid w:val="00ED2F92"/>
    <w:rPr>
      <w:color w:val="0563C1" w:themeColor="hyperlink"/>
      <w:u w:val="single"/>
    </w:rPr>
  </w:style>
  <w:style w:type="paragraph" w:styleId="Kopfzeile">
    <w:name w:val="header"/>
    <w:basedOn w:val="Standard"/>
    <w:link w:val="KopfzeileZchn"/>
    <w:uiPriority w:val="99"/>
    <w:unhideWhenUsed/>
    <w:rsid w:val="00ED2F9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D2F92"/>
  </w:style>
  <w:style w:type="paragraph" w:styleId="Fuzeile">
    <w:name w:val="footer"/>
    <w:basedOn w:val="Standard"/>
    <w:link w:val="FuzeileZchn"/>
    <w:unhideWhenUsed/>
    <w:rsid w:val="00ED2F92"/>
    <w:pPr>
      <w:tabs>
        <w:tab w:val="center" w:pos="4536"/>
        <w:tab w:val="right" w:pos="9072"/>
      </w:tabs>
      <w:spacing w:after="0" w:line="240" w:lineRule="auto"/>
    </w:pPr>
  </w:style>
  <w:style w:type="character" w:customStyle="1" w:styleId="FuzeileZchn">
    <w:name w:val="Fußzeile Zchn"/>
    <w:basedOn w:val="Absatz-Standardschriftart"/>
    <w:link w:val="Fuzeile"/>
    <w:rsid w:val="00ED2F92"/>
  </w:style>
  <w:style w:type="character" w:styleId="Seitenzahl">
    <w:name w:val="page number"/>
    <w:basedOn w:val="Absatz-Standardschriftart"/>
    <w:rsid w:val="00ED2F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www.vita-zahnfabrik.com" TargetMode="Externa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yperlink" Target="mailto:b.kersten@vita-zahnfabrik.com" TargetMode="Externa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mailto:r.linge@vita-zahnfabrik.com" TargetMode="External"/><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hyperlink" Target="http://www.vita-zahnfabrik.com" TargetMode="External"/><Relationship Id="rId4" Type="http://schemas.openxmlformats.org/officeDocument/2006/relationships/footnotes" Target="footnotes.xml"/><Relationship Id="rId9" Type="http://schemas.openxmlformats.org/officeDocument/2006/relationships/hyperlink" Target="mailto:b.kersten@vita-zahnfabrik.com" TargetMode="External"/><Relationship Id="rId14" Type="http://schemas.openxmlformats.org/officeDocument/2006/relationships/hyperlink" Target="mailto:r.linge@vita-zahnfabrik.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491</Words>
  <Characters>3099</Characters>
  <Application>Microsoft Office Word</Application>
  <DocSecurity>0</DocSecurity>
  <Lines>25</Lines>
  <Paragraphs>7</Paragraphs>
  <ScaleCrop>false</ScaleCrop>
  <HeadingPairs>
    <vt:vector size="4" baseType="variant">
      <vt:variant>
        <vt:lpstr>Titre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3583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Walraven, Janine</dc:creator>
  <cp:keywords/>
  <dc:description/>
  <cp:lastModifiedBy>Linge, Rebecca</cp:lastModifiedBy>
  <cp:revision>11</cp:revision>
  <dcterms:created xsi:type="dcterms:W3CDTF">2020-03-02T10:24:00Z</dcterms:created>
  <dcterms:modified xsi:type="dcterms:W3CDTF">2020-04-06T09:56:00Z</dcterms:modified>
</cp:coreProperties>
</file>